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body>
    <w:p w:rsidRPr="00346CB7" w:rsidR="003F630C" w:rsidP="17EA383A" w:rsidRDefault="003F630C" w14:paraId="59FB0DB6" w14:textId="77348D97">
      <w:pPr>
        <w:spacing w:after="0"/>
        <w:rPr>
          <w:rFonts w:ascii="Segoe UI" w:hAnsi="Segoe UI" w:eastAsia="Segoe UI" w:cs="Segoe UI"/>
          <w:color w:val="017A9C" w:themeColor="accent1"/>
        </w:rPr>
      </w:pPr>
      <w:r w:rsidRPr="17EA383A" w:rsidR="003F630C">
        <w:rPr>
          <w:rFonts w:ascii="Segoe UI" w:hAnsi="Segoe UI" w:eastAsia="Segoe UI" w:cs="Segoe UI"/>
          <w:color w:val="017A9C" w:themeColor="accent1" w:themeTint="FF" w:themeShade="FF"/>
        </w:rPr>
        <w:t>M</w:t>
      </w:r>
      <w:r w:rsidRPr="17EA383A" w:rsidR="00E861FB">
        <w:rPr>
          <w:rFonts w:ascii="Segoe UI" w:hAnsi="Segoe UI" w:eastAsia="Segoe UI" w:cs="Segoe UI"/>
          <w:color w:val="017A9C" w:themeColor="accent1" w:themeTint="FF" w:themeShade="FF"/>
        </w:rPr>
        <w:t>odule</w:t>
      </w:r>
      <w:r w:rsidRPr="17EA383A" w:rsidR="003F630C">
        <w:rPr>
          <w:rFonts w:ascii="Segoe UI" w:hAnsi="Segoe UI" w:eastAsia="Segoe UI" w:cs="Segoe UI"/>
          <w:color w:val="017A9C" w:themeColor="accent1" w:themeTint="FF" w:themeShade="FF"/>
        </w:rPr>
        <w:t xml:space="preserve"> </w:t>
      </w:r>
      <w:r w:rsidRPr="17EA383A" w:rsidR="001D3880">
        <w:rPr>
          <w:rFonts w:ascii="Segoe UI" w:hAnsi="Segoe UI" w:eastAsia="Segoe UI" w:cs="Segoe UI"/>
          <w:color w:val="017A9C" w:themeColor="accent1" w:themeTint="FF" w:themeShade="FF"/>
        </w:rPr>
        <w:t>7</w:t>
      </w:r>
      <w:r w:rsidRPr="17EA383A" w:rsidR="003F630C">
        <w:rPr>
          <w:rFonts w:ascii="Segoe UI" w:hAnsi="Segoe UI" w:eastAsia="Segoe UI" w:cs="Segoe UI"/>
          <w:color w:val="017A9C" w:themeColor="accent1" w:themeTint="FF" w:themeShade="FF"/>
        </w:rPr>
        <w:t xml:space="preserve"> – </w:t>
      </w:r>
      <w:r w:rsidRPr="17EA383A" w:rsidR="00E861FB">
        <w:rPr>
          <w:rFonts w:ascii="Segoe UI" w:hAnsi="Segoe UI" w:eastAsia="Segoe UI" w:cs="Segoe UI"/>
          <w:color w:val="017A9C" w:themeColor="accent1" w:themeTint="FF" w:themeShade="FF"/>
        </w:rPr>
        <w:t>Practical Activity</w:t>
      </w:r>
    </w:p>
    <w:p w:rsidR="003F630C" w:rsidP="17EA383A" w:rsidRDefault="003D32E8" w14:paraId="0F49E672" w14:textId="41EE8426">
      <w:pPr>
        <w:pStyle w:val="Title"/>
        <w:rPr>
          <w:rFonts w:ascii="Segoe UI" w:hAnsi="Segoe UI" w:eastAsia="Segoe UI" w:cs="Segoe UI"/>
          <w:b w:val="1"/>
          <w:bCs w:val="1"/>
          <w:lang w:val="en-US"/>
        </w:rPr>
      </w:pPr>
      <w:r w:rsidRPr="17EA383A" w:rsidR="003D32E8">
        <w:rPr>
          <w:rFonts w:ascii="Segoe UI" w:hAnsi="Segoe UI" w:eastAsia="Segoe UI" w:cs="Segoe UI"/>
          <w:b w:val="1"/>
          <w:bCs w:val="1"/>
          <w:lang w:val="en-US"/>
        </w:rPr>
        <w:t>From Field Data to Governance-Ready AI Inputs</w:t>
      </w:r>
    </w:p>
    <w:p w:rsidR="003F630C" w:rsidP="17EA383A" w:rsidRDefault="003F630C" w14:paraId="211A6966" w14:textId="77777777">
      <w:pPr>
        <w:rPr>
          <w:rFonts w:ascii="Segoe UI" w:hAnsi="Segoe UI" w:eastAsia="Segoe UI" w:cs="Segoe UI"/>
        </w:rPr>
      </w:pPr>
    </w:p>
    <w:p w:rsidR="003F630C" w:rsidP="17EA383A" w:rsidRDefault="0072003D" w14:paraId="0D4A3A8F" w14:textId="753E4526">
      <w:pPr>
        <w:pStyle w:val="Heading1"/>
        <w:rPr>
          <w:rFonts w:ascii="Segoe UI" w:hAnsi="Segoe UI" w:eastAsia="Segoe UI" w:cs="Segoe UI"/>
        </w:rPr>
      </w:pPr>
      <w:r w:rsidRPr="17EA383A" w:rsidR="0072003D">
        <w:rPr>
          <w:rFonts w:ascii="Segoe UI" w:hAnsi="Segoe UI" w:eastAsia="Segoe UI" w:cs="Segoe UI"/>
        </w:rPr>
        <w:t>ACTIVITY</w:t>
      </w:r>
      <w:r w:rsidRPr="17EA383A" w:rsidR="003F630C">
        <w:rPr>
          <w:rFonts w:ascii="Segoe UI" w:hAnsi="Segoe UI" w:eastAsia="Segoe UI" w:cs="Segoe UI"/>
        </w:rPr>
        <w:t xml:space="preserve"> OVERVIEW</w:t>
      </w: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tblCellMar>
        <w:tblLook w:val="04A0" w:firstRow="1" w:lastRow="0" w:firstColumn="1" w:lastColumn="0" w:noHBand="0" w:noVBand="1"/>
      </w:tblPr>
      <w:tblGrid>
        <w:gridCol w:w="4253"/>
        <w:gridCol w:w="4763"/>
      </w:tblGrid>
      <w:tr w:rsidRPr="00F61337" w:rsidR="003F630C" w:rsidTr="17EA383A" w14:paraId="537AC70E" w14:textId="77777777">
        <w:trPr>
          <w:trHeight w:val="356"/>
        </w:trPr>
        <w:tc>
          <w:tcPr>
            <w:tcW w:w="4253" w:type="dxa"/>
            <w:tcMar/>
          </w:tcPr>
          <w:p w:rsidRPr="00F61337" w:rsidR="003F630C" w:rsidP="17EA383A" w:rsidRDefault="6A88E56A" w14:paraId="73B544E1" w14:textId="14A3F635">
            <w:pPr>
              <w:spacing w:after="0"/>
              <w:rPr>
                <w:rFonts w:ascii="Segoe UI" w:hAnsi="Segoe UI" w:eastAsia="Segoe UI" w:cs="Segoe UI"/>
              </w:rPr>
            </w:pPr>
            <w:r w:rsidRPr="17EA383A" w:rsidR="6A88E56A">
              <w:rPr>
                <w:rFonts w:ascii="Segoe UI" w:hAnsi="Segoe UI" w:eastAsia="Segoe UI" w:cs="Segoe UI"/>
                <w:color w:val="01799B"/>
              </w:rPr>
              <w:t>Duration:</w:t>
            </w:r>
            <w:r w:rsidRPr="17EA383A" w:rsidR="6A88E56A">
              <w:rPr>
                <w:rFonts w:ascii="Segoe UI" w:hAnsi="Segoe UI" w:eastAsia="Segoe UI" w:cs="Segoe UI"/>
                <w:color w:val="01799B"/>
              </w:rPr>
              <w:t xml:space="preserve"> </w:t>
            </w:r>
            <w:r w:rsidRPr="17EA383A" w:rsidR="6A88E56A">
              <w:rPr>
                <w:rFonts w:ascii="Segoe UI" w:hAnsi="Segoe UI" w:eastAsia="Segoe UI" w:cs="Segoe UI"/>
                <w:color w:val="auto"/>
              </w:rPr>
              <w:t>3</w:t>
            </w:r>
            <w:r w:rsidRPr="17EA383A" w:rsidR="6A88E56A">
              <w:rPr>
                <w:rFonts w:ascii="Segoe UI" w:hAnsi="Segoe UI" w:eastAsia="Segoe UI" w:cs="Segoe UI"/>
              </w:rPr>
              <w:t>0 minutes</w:t>
            </w:r>
          </w:p>
        </w:tc>
        <w:tc>
          <w:tcPr>
            <w:tcW w:w="4763" w:type="dxa"/>
            <w:tcMar/>
          </w:tcPr>
          <w:p w:rsidRPr="004E2C4A" w:rsidR="003F630C" w:rsidP="17EA383A" w:rsidRDefault="003F630C" w14:paraId="0C207024" w14:textId="60B830E6">
            <w:pPr>
              <w:spacing w:after="0"/>
              <w:rPr>
                <w:rFonts w:ascii="Segoe UI" w:hAnsi="Segoe UI" w:eastAsia="Segoe UI" w:cs="Segoe UI"/>
                <w:strike w:val="1"/>
              </w:rPr>
            </w:pPr>
          </w:p>
        </w:tc>
      </w:tr>
    </w:tbl>
    <w:p w:rsidR="003F630C" w:rsidP="17EA383A" w:rsidRDefault="003F630C" w14:paraId="283343D9" w14:textId="77777777">
      <w:pPr>
        <w:pStyle w:val="Heading4"/>
        <w:rPr>
          <w:rFonts w:ascii="Segoe UI" w:hAnsi="Segoe UI" w:eastAsia="Segoe UI" w:cs="Segoe UI"/>
        </w:rPr>
      </w:pPr>
      <w:r w:rsidRPr="17EA383A" w:rsidR="003F630C">
        <w:rPr>
          <w:rFonts w:ascii="Segoe UI" w:hAnsi="Segoe UI" w:eastAsia="Segoe UI" w:cs="Segoe UI"/>
        </w:rPr>
        <w:t>P</w:t>
      </w:r>
      <w:r w:rsidRPr="17EA383A" w:rsidR="003F630C">
        <w:rPr>
          <w:rFonts w:ascii="Segoe UI" w:hAnsi="Segoe UI" w:eastAsia="Segoe UI" w:cs="Segoe UI"/>
        </w:rPr>
        <w:t>urpo</w:t>
      </w:r>
      <w:r w:rsidRPr="17EA383A" w:rsidR="003F630C">
        <w:rPr>
          <w:rFonts w:ascii="Segoe UI" w:hAnsi="Segoe UI" w:eastAsia="Segoe UI" w:cs="Segoe UI"/>
        </w:rPr>
        <w:t>se:</w:t>
      </w:r>
    </w:p>
    <w:p w:rsidRPr="00EE2FC5" w:rsidR="00EE2FC5" w:rsidP="17EA383A" w:rsidRDefault="00EE2FC5" w14:paraId="688D778A" w14:textId="77777777">
      <w:pPr>
        <w:rPr>
          <w:rFonts w:ascii="Segoe UI" w:hAnsi="Segoe UI" w:eastAsia="Segoe UI" w:cs="Segoe UI"/>
          <w:lang w:val="en-US"/>
        </w:rPr>
      </w:pPr>
      <w:r w:rsidRPr="17EA383A" w:rsidR="00EE2FC5">
        <w:rPr>
          <w:rFonts w:ascii="Segoe UI" w:hAnsi="Segoe UI" w:eastAsia="Segoe UI" w:cs="Segoe UI"/>
          <w:lang w:val="en-US"/>
        </w:rPr>
        <w:t>In this activity, you will apply AI and data governance principles to a realistic nonprofit use case by preparing community data for safe and responsible use in an AI tool.</w:t>
      </w:r>
    </w:p>
    <w:p w:rsidRPr="00EE2FC5" w:rsidR="00EE2FC5" w:rsidP="17EA383A" w:rsidRDefault="00EE2FC5" w14:paraId="162FDF86" w14:textId="77777777">
      <w:pPr>
        <w:rPr>
          <w:rFonts w:ascii="Segoe UI" w:hAnsi="Segoe UI" w:eastAsia="Segoe UI" w:cs="Segoe UI"/>
          <w:lang w:val="en-US"/>
        </w:rPr>
      </w:pPr>
      <w:r w:rsidRPr="17EA383A" w:rsidR="00EE2FC5">
        <w:rPr>
          <w:rFonts w:ascii="Segoe UI" w:hAnsi="Segoe UI" w:eastAsia="Segoe UI" w:cs="Segoe UI"/>
          <w:lang w:val="en-US"/>
        </w:rPr>
        <w:t xml:space="preserve">You will practice </w:t>
      </w:r>
      <w:r w:rsidRPr="17EA383A" w:rsidR="00EE2FC5">
        <w:rPr>
          <w:rFonts w:ascii="Segoe UI" w:hAnsi="Segoe UI" w:eastAsia="Segoe UI" w:cs="Segoe UI"/>
          <w:lang w:val="en-US"/>
        </w:rPr>
        <w:t>identifying</w:t>
      </w:r>
      <w:r w:rsidRPr="17EA383A" w:rsidR="00EE2FC5">
        <w:rPr>
          <w:rFonts w:ascii="Segoe UI" w:hAnsi="Segoe UI" w:eastAsia="Segoe UI" w:cs="Segoe UI"/>
          <w:lang w:val="en-US"/>
        </w:rPr>
        <w:t xml:space="preserve"> sensitive and unnecessary information, making decisions about what data should be removed, anonymized, or </w:t>
      </w:r>
      <w:r w:rsidRPr="17EA383A" w:rsidR="00EE2FC5">
        <w:rPr>
          <w:rFonts w:ascii="Segoe UI" w:hAnsi="Segoe UI" w:eastAsia="Segoe UI" w:cs="Segoe UI"/>
          <w:lang w:val="en-US"/>
        </w:rPr>
        <w:t>retained</w:t>
      </w:r>
      <w:r w:rsidRPr="17EA383A" w:rsidR="00EE2FC5">
        <w:rPr>
          <w:rFonts w:ascii="Segoe UI" w:hAnsi="Segoe UI" w:eastAsia="Segoe UI" w:cs="Segoe UI"/>
          <w:lang w:val="en-US"/>
        </w:rPr>
        <w:t>, and transforming raw field data into a governance-ready version suitable for AI processing. Through this process, you will strengthen your ability to apply data minimization, privacy protection, human oversight, and ethical judgment when working with information about the communities you serve.</w:t>
      </w:r>
    </w:p>
    <w:p w:rsidRPr="00C112F2" w:rsidR="00C112F2" w:rsidP="17EA383A" w:rsidRDefault="00EE2FC5" w14:paraId="084F801F" w14:textId="39F7160A">
      <w:pPr>
        <w:rPr>
          <w:rFonts w:ascii="Segoe UI" w:hAnsi="Segoe UI" w:eastAsia="Segoe UI" w:cs="Segoe UI"/>
          <w:lang w:val="en-US"/>
        </w:rPr>
      </w:pPr>
      <w:r w:rsidRPr="17EA383A" w:rsidR="00EE2FC5">
        <w:rPr>
          <w:rFonts w:ascii="Segoe UI" w:hAnsi="Segoe UI" w:eastAsia="Segoe UI" w:cs="Segoe UI"/>
          <w:lang w:val="en-US"/>
        </w:rPr>
        <w:t>This activity reinforces that responsible AI use begins before any tool is used, with disciplined data preparation, accountability, and an understanding of how data quality directly shapes AI outputs and their potential impact on people</w:t>
      </w:r>
      <w:r w:rsidRPr="17EA383A" w:rsidR="00F80352">
        <w:rPr>
          <w:rFonts w:ascii="Segoe UI" w:hAnsi="Segoe UI" w:eastAsia="Segoe UI" w:cs="Segoe UI"/>
          <w:lang w:val="en-US"/>
        </w:rPr>
        <w:t>.</w:t>
      </w:r>
    </w:p>
    <w:p w:rsidR="003D289C" w:rsidP="17EA383A" w:rsidRDefault="003F630C" w14:paraId="6BBE8852" w14:textId="6285F7E3">
      <w:pPr>
        <w:rPr>
          <w:rFonts w:ascii="Segoe UI" w:hAnsi="Segoe UI" w:eastAsia="Segoe UI" w:cs="Segoe UI"/>
          <w:strike w:val="1"/>
        </w:rPr>
      </w:pPr>
      <w:r w:rsidRPr="17EA383A" w:rsidR="003F630C">
        <w:rPr>
          <w:rFonts w:ascii="Segoe UI" w:hAnsi="Segoe UI" w:eastAsia="Segoe UI" w:cs="Segoe UI"/>
          <w:color w:val="01799B"/>
        </w:rPr>
        <w:t>Format:</w:t>
      </w:r>
      <w:r w:rsidRPr="17EA383A" w:rsidR="003F630C">
        <w:rPr>
          <w:rFonts w:ascii="Segoe UI" w:hAnsi="Segoe UI" w:eastAsia="Segoe UI" w:cs="Segoe UI"/>
          <w:color w:val="01799B"/>
        </w:rPr>
        <w:t xml:space="preserve"> </w:t>
      </w:r>
      <w:r w:rsidRPr="17EA383A" w:rsidR="00FD63A4">
        <w:rPr>
          <w:rFonts w:ascii="Segoe UI" w:hAnsi="Segoe UI" w:eastAsia="Segoe UI" w:cs="Segoe UI"/>
        </w:rPr>
        <w:t>Individual work</w:t>
      </w:r>
    </w:p>
    <w:p w:rsidRPr="001F5FDF" w:rsidR="003F630C" w:rsidP="17EA383A" w:rsidRDefault="003F630C" w14:paraId="5272593F" w14:textId="36393069">
      <w:pPr>
        <w:pStyle w:val="Heading4"/>
        <w:rPr>
          <w:rFonts w:ascii="Segoe UI" w:hAnsi="Segoe UI" w:eastAsia="Segoe UI" w:cs="Segoe UI"/>
        </w:rPr>
      </w:pPr>
      <w:r w:rsidRPr="17EA383A" w:rsidR="003F630C">
        <w:rPr>
          <w:rFonts w:ascii="Segoe UI" w:hAnsi="Segoe UI" w:eastAsia="Segoe UI" w:cs="Segoe UI"/>
        </w:rPr>
        <w:t>Workshop Structure</w:t>
      </w:r>
    </w:p>
    <w:p w:rsidR="76E8502C" w:rsidP="17EA383A" w:rsidRDefault="76E8502C" w14:paraId="5F149481" w14:textId="770ED7FB">
      <w:pPr>
        <w:rPr>
          <w:rFonts w:ascii="Segoe UI" w:hAnsi="Segoe UI" w:eastAsia="Segoe UI" w:cs="Segoe UI"/>
          <w:lang w:val="en-US"/>
        </w:rPr>
      </w:pPr>
      <w:r w:rsidRPr="17EA383A" w:rsidR="76E8502C">
        <w:rPr>
          <w:rFonts w:ascii="Segoe UI" w:hAnsi="Segoe UI" w:eastAsia="Segoe UI" w:cs="Segoe UI"/>
          <w:lang w:val="en-US"/>
        </w:rPr>
        <w:t xml:space="preserve">   </w:t>
      </w:r>
    </w:p>
    <w:tbl>
      <w:tblPr>
        <w:tblW w:w="0" w:type="auto"/>
        <w:tblCellMar>
          <w:left w:w="0" w:type="dxa"/>
        </w:tblCellMar>
        <w:tblLook w:val="06A0" w:firstRow="1" w:lastRow="0" w:firstColumn="1" w:lastColumn="0" w:noHBand="1" w:noVBand="1"/>
      </w:tblPr>
      <w:tblGrid>
        <w:gridCol w:w="1000"/>
        <w:gridCol w:w="6714"/>
        <w:gridCol w:w="1768"/>
      </w:tblGrid>
      <w:tr w:rsidRPr="0005690A" w:rsidR="003F630C" w:rsidTr="17EA383A" w14:paraId="0B96C1C7" w14:textId="77777777">
        <w:trPr>
          <w:trHeight w:val="275"/>
        </w:trPr>
        <w:tc>
          <w:tcPr>
            <w:tcW w:w="1000" w:type="dxa"/>
            <w:tcBorders>
              <w:bottom w:val="single" w:color="017A9C" w:themeColor="accent1" w:sz="4" w:space="0"/>
            </w:tcBorders>
            <w:shd w:val="clear" w:color="auto" w:fill="E7E6E6" w:themeFill="background2"/>
            <w:tcMar/>
            <w:vAlign w:val="center"/>
          </w:tcPr>
          <w:p w:rsidRPr="0005690A" w:rsidR="003F630C" w:rsidP="17EA383A" w:rsidRDefault="003F630C" w14:paraId="07D6AE57" w14:textId="77777777">
            <w:pPr>
              <w:spacing w:after="0" w:line="240" w:lineRule="auto"/>
              <w:rPr>
                <w:rFonts w:ascii="Segoe UI" w:hAnsi="Segoe UI" w:eastAsia="Segoe UI" w:cs="Segoe UI"/>
                <w:sz w:val="20"/>
                <w:szCs w:val="20"/>
              </w:rPr>
            </w:pPr>
            <w:r w:rsidRPr="17EA383A" w:rsidR="003F630C">
              <w:rPr>
                <w:rFonts w:ascii="Segoe UI" w:hAnsi="Segoe UI" w:eastAsia="Segoe UI" w:cs="Segoe UI"/>
                <w:sz w:val="20"/>
                <w:szCs w:val="20"/>
              </w:rPr>
              <w:t>Step</w:t>
            </w:r>
          </w:p>
        </w:tc>
        <w:tc>
          <w:tcPr>
            <w:tcW w:w="6714" w:type="dxa"/>
            <w:tcBorders>
              <w:bottom w:val="single" w:color="017A9C" w:themeColor="accent1" w:sz="4" w:space="0"/>
            </w:tcBorders>
            <w:shd w:val="clear" w:color="auto" w:fill="E7E6E6" w:themeFill="background2"/>
            <w:tcMar/>
            <w:vAlign w:val="center"/>
          </w:tcPr>
          <w:p w:rsidRPr="0005690A" w:rsidR="003F630C" w:rsidP="17EA383A" w:rsidRDefault="003F630C" w14:paraId="51EAFB06" w14:textId="77777777">
            <w:pPr>
              <w:spacing w:after="0" w:line="240" w:lineRule="auto"/>
              <w:rPr>
                <w:rFonts w:ascii="Segoe UI" w:hAnsi="Segoe UI" w:eastAsia="Segoe UI" w:cs="Segoe UI"/>
                <w:sz w:val="20"/>
                <w:szCs w:val="20"/>
              </w:rPr>
            </w:pPr>
            <w:r w:rsidRPr="17EA383A" w:rsidR="003F630C">
              <w:rPr>
                <w:rFonts w:ascii="Segoe UI" w:hAnsi="Segoe UI" w:eastAsia="Segoe UI" w:cs="Segoe UI"/>
                <w:sz w:val="20"/>
                <w:szCs w:val="20"/>
              </w:rPr>
              <w:t>Title</w:t>
            </w:r>
          </w:p>
        </w:tc>
        <w:tc>
          <w:tcPr>
            <w:tcW w:w="1768" w:type="dxa"/>
            <w:tcBorders>
              <w:bottom w:val="single" w:color="017A9C" w:themeColor="accent1" w:sz="4" w:space="0"/>
            </w:tcBorders>
            <w:shd w:val="clear" w:color="auto" w:fill="E7E6E6" w:themeFill="background2"/>
            <w:tcMar/>
            <w:vAlign w:val="center"/>
          </w:tcPr>
          <w:p w:rsidRPr="0005690A" w:rsidR="003F630C" w:rsidP="17EA383A" w:rsidRDefault="003F630C" w14:paraId="3EACF098" w14:textId="77777777">
            <w:pPr>
              <w:spacing w:after="0" w:line="240" w:lineRule="auto"/>
              <w:rPr>
                <w:rFonts w:ascii="Segoe UI" w:hAnsi="Segoe UI" w:eastAsia="Segoe UI" w:cs="Segoe UI"/>
                <w:sz w:val="20"/>
                <w:szCs w:val="20"/>
              </w:rPr>
            </w:pPr>
            <w:r w:rsidRPr="17EA383A" w:rsidR="003F630C">
              <w:rPr>
                <w:rFonts w:ascii="Segoe UI" w:hAnsi="Segoe UI" w:eastAsia="Segoe UI" w:cs="Segoe UI"/>
                <w:sz w:val="20"/>
                <w:szCs w:val="20"/>
              </w:rPr>
              <w:t>Time</w:t>
            </w:r>
          </w:p>
        </w:tc>
      </w:tr>
      <w:tr w:rsidR="00AD0032" w:rsidTr="17EA383A" w14:paraId="0DC665AC" w14:textId="77777777">
        <w:trPr>
          <w:trHeight w:val="843"/>
        </w:trPr>
        <w:tc>
          <w:tcPr>
            <w:tcW w:w="1000" w:type="dxa"/>
            <w:tcBorders>
              <w:top w:val="single" w:color="017A9C" w:themeColor="accent1" w:sz="4" w:space="0"/>
              <w:bottom w:val="single" w:color="017A9C" w:themeColor="accent1" w:sz="4" w:space="0"/>
            </w:tcBorders>
            <w:tcMar/>
          </w:tcPr>
          <w:p w:rsidR="00AD0032" w:rsidP="17EA383A" w:rsidRDefault="00AD0032" w14:paraId="31949881" w14:textId="52B1059C">
            <w:pPr>
              <w:spacing w:after="0"/>
              <w:rPr>
                <w:rFonts w:ascii="Segoe UI" w:hAnsi="Segoe UI" w:eastAsia="Segoe UI" w:cs="Segoe UI"/>
              </w:rPr>
            </w:pPr>
            <w:r w:rsidRPr="17EA383A" w:rsidR="6CD38268">
              <w:rPr>
                <w:rFonts w:ascii="Segoe UI" w:hAnsi="Segoe UI" w:eastAsia="Segoe UI" w:cs="Segoe UI"/>
              </w:rPr>
              <w:t>Step 1</w:t>
            </w:r>
          </w:p>
        </w:tc>
        <w:tc>
          <w:tcPr>
            <w:tcW w:w="6714" w:type="dxa"/>
            <w:tcBorders>
              <w:top w:val="single" w:color="017A9C" w:themeColor="accent1" w:sz="4" w:space="0"/>
              <w:bottom w:val="single" w:color="017A9C" w:themeColor="accent1" w:sz="4" w:space="0"/>
            </w:tcBorders>
            <w:tcMar/>
          </w:tcPr>
          <w:p w:rsidR="00AD0032" w:rsidP="17EA383A" w:rsidRDefault="00AD0032" w14:paraId="2CAB62F5" w14:textId="1E77874B">
            <w:pPr>
              <w:spacing w:after="0"/>
              <w:rPr>
                <w:rFonts w:ascii="Segoe UI" w:hAnsi="Segoe UI" w:eastAsia="Segoe UI" w:cs="Segoe UI"/>
              </w:rPr>
            </w:pPr>
            <w:r w:rsidRPr="17EA383A" w:rsidR="6CD38268">
              <w:rPr>
                <w:rFonts w:ascii="Segoe UI" w:hAnsi="Segoe UI" w:eastAsia="Segoe UI" w:cs="Segoe UI"/>
              </w:rPr>
              <w:t>Read the paragraphs carefully and decide which elements to be redacted.</w:t>
            </w:r>
          </w:p>
        </w:tc>
        <w:tc>
          <w:tcPr>
            <w:tcW w:w="1768" w:type="dxa"/>
            <w:tcBorders>
              <w:top w:val="single" w:color="017A9C" w:themeColor="accent1" w:sz="4" w:space="0"/>
              <w:bottom w:val="single" w:color="017A9C" w:themeColor="accent1" w:sz="4" w:space="0"/>
            </w:tcBorders>
            <w:tcMar/>
          </w:tcPr>
          <w:p w:rsidR="00AD0032" w:rsidP="17EA383A" w:rsidRDefault="00AD0032" w14:paraId="46001F87" w14:textId="661E016F">
            <w:pPr>
              <w:spacing w:after="0"/>
              <w:rPr>
                <w:rFonts w:ascii="Segoe UI" w:hAnsi="Segoe UI" w:eastAsia="Segoe UI" w:cs="Segoe UI"/>
              </w:rPr>
            </w:pPr>
            <w:r w:rsidRPr="17EA383A" w:rsidR="6CD38268">
              <w:rPr>
                <w:rFonts w:ascii="Segoe UI" w:hAnsi="Segoe UI" w:eastAsia="Segoe UI" w:cs="Segoe UI"/>
              </w:rPr>
              <w:t>10 min</w:t>
            </w:r>
          </w:p>
        </w:tc>
      </w:tr>
      <w:tr w:rsidR="00AD0032" w:rsidTr="17EA383A" w14:paraId="0D78C81B" w14:textId="77777777">
        <w:trPr>
          <w:trHeight w:val="713"/>
        </w:trPr>
        <w:tc>
          <w:tcPr>
            <w:tcW w:w="1000" w:type="dxa"/>
            <w:tcBorders>
              <w:top w:val="single" w:color="017A9C" w:themeColor="accent1" w:sz="4" w:space="0"/>
              <w:bottom w:val="single" w:color="017A9C" w:themeColor="accent1" w:sz="4" w:space="0"/>
            </w:tcBorders>
            <w:tcMar/>
          </w:tcPr>
          <w:p w:rsidR="00AD0032" w:rsidP="17EA383A" w:rsidRDefault="00AD0032" w14:paraId="0F3732FB" w14:textId="4C5AF3B1">
            <w:pPr>
              <w:spacing w:after="0"/>
              <w:rPr>
                <w:rFonts w:ascii="Segoe UI" w:hAnsi="Segoe UI" w:eastAsia="Segoe UI" w:cs="Segoe UI"/>
              </w:rPr>
            </w:pPr>
            <w:r w:rsidRPr="17EA383A" w:rsidR="6CD38268">
              <w:rPr>
                <w:rFonts w:ascii="Segoe UI" w:hAnsi="Segoe UI" w:eastAsia="Segoe UI" w:cs="Segoe UI"/>
              </w:rPr>
              <w:t>Step 2</w:t>
            </w:r>
          </w:p>
        </w:tc>
        <w:tc>
          <w:tcPr>
            <w:tcW w:w="6714" w:type="dxa"/>
            <w:tcBorders>
              <w:top w:val="single" w:color="017A9C" w:themeColor="accent1" w:sz="4" w:space="0"/>
              <w:bottom w:val="single" w:color="017A9C" w:themeColor="accent1" w:sz="4" w:space="0"/>
            </w:tcBorders>
            <w:tcMar/>
          </w:tcPr>
          <w:p w:rsidR="00AD0032" w:rsidP="17EA383A" w:rsidRDefault="00AD0032" w14:paraId="53AB8333" w14:textId="6C6DE489">
            <w:pPr>
              <w:spacing w:after="0"/>
              <w:rPr>
                <w:rFonts w:ascii="Segoe UI" w:hAnsi="Segoe UI" w:eastAsia="Segoe UI" w:cs="Segoe UI"/>
              </w:rPr>
            </w:pPr>
            <w:r w:rsidRPr="17EA383A" w:rsidR="6CD38268">
              <w:rPr>
                <w:rFonts w:ascii="Segoe UI" w:hAnsi="Segoe UI" w:eastAsia="Segoe UI" w:cs="Segoe UI"/>
              </w:rPr>
              <w:t>Create a ‘clean’ version</w:t>
            </w:r>
          </w:p>
        </w:tc>
        <w:tc>
          <w:tcPr>
            <w:tcW w:w="1768" w:type="dxa"/>
            <w:tcBorders>
              <w:top w:val="single" w:color="017A9C" w:themeColor="accent1" w:sz="4" w:space="0"/>
              <w:bottom w:val="single" w:color="017A9C" w:themeColor="accent1" w:sz="4" w:space="0"/>
            </w:tcBorders>
            <w:tcMar/>
          </w:tcPr>
          <w:p w:rsidR="00AD0032" w:rsidP="17EA383A" w:rsidRDefault="00AD0032" w14:paraId="75D52852" w14:textId="4BE74097">
            <w:pPr>
              <w:spacing w:after="0"/>
              <w:rPr>
                <w:rFonts w:ascii="Segoe UI" w:hAnsi="Segoe UI" w:eastAsia="Segoe UI" w:cs="Segoe UI"/>
              </w:rPr>
            </w:pPr>
            <w:r w:rsidRPr="17EA383A" w:rsidR="6CD38268">
              <w:rPr>
                <w:rFonts w:ascii="Segoe UI" w:hAnsi="Segoe UI" w:eastAsia="Segoe UI" w:cs="Segoe UI"/>
              </w:rPr>
              <w:t>20 min</w:t>
            </w:r>
          </w:p>
        </w:tc>
      </w:tr>
    </w:tbl>
    <w:p w:rsidR="0015525A" w:rsidP="17EA383A" w:rsidRDefault="0015525A" w14:paraId="5CB0B818" w14:textId="77777777">
      <w:pPr>
        <w:rPr>
          <w:rFonts w:ascii="Segoe UI" w:hAnsi="Segoe UI" w:eastAsia="Segoe UI" w:cs="Segoe UI"/>
          <w:lang w:val="en-US"/>
        </w:rPr>
      </w:pPr>
    </w:p>
    <w:p w:rsidR="00C0748F" w:rsidP="17EA383A" w:rsidRDefault="00C0748F" w14:paraId="1D8A854A" w14:textId="77777777">
      <w:pPr>
        <w:spacing w:after="160"/>
        <w:rPr>
          <w:rFonts w:ascii="Segoe UI" w:hAnsi="Segoe UI" w:eastAsia="Segoe UI" w:cs="Segoe UI"/>
          <w:color w:val="017A9C" w:themeColor="accent1"/>
          <w:lang w:val="en-US"/>
        </w:rPr>
      </w:pPr>
      <w:r w:rsidRPr="17EA383A">
        <w:rPr>
          <w:rFonts w:ascii="Segoe UI" w:hAnsi="Segoe UI" w:eastAsia="Segoe UI" w:cs="Segoe UI"/>
        </w:rPr>
        <w:br w:type="page"/>
      </w:r>
    </w:p>
    <w:p w:rsidRPr="00C0748F" w:rsidR="0015525A" w:rsidP="17EA383A" w:rsidRDefault="00C0748F" w14:paraId="33DEC257" w14:textId="59CBAE15">
      <w:pPr>
        <w:pStyle w:val="Heading1"/>
        <w:rPr>
          <w:rFonts w:ascii="Segoe UI" w:hAnsi="Segoe UI" w:eastAsia="Segoe UI" w:cs="Segoe UI"/>
        </w:rPr>
      </w:pPr>
      <w:r w:rsidRPr="17EA383A" w:rsidR="00C0748F">
        <w:rPr>
          <w:rFonts w:ascii="Segoe UI" w:hAnsi="Segoe UI" w:eastAsia="Segoe UI" w:cs="Segoe UI"/>
        </w:rPr>
        <w:t>ACTIVITY BACKGROUND</w:t>
      </w:r>
    </w:p>
    <w:p w:rsidR="0015525A" w:rsidP="17EA383A" w:rsidRDefault="0015525A" w14:paraId="03D2623E" w14:textId="77777777">
      <w:pPr>
        <w:rPr>
          <w:rFonts w:ascii="Segoe UI" w:hAnsi="Segoe UI" w:eastAsia="Segoe UI" w:cs="Segoe UI"/>
        </w:rPr>
      </w:pPr>
      <w:r w:rsidRPr="17EA383A" w:rsidR="0015525A">
        <w:rPr>
          <w:rFonts w:ascii="Segoe UI" w:hAnsi="Segoe UI" w:eastAsia="Segoe UI" w:cs="Segoe UI"/>
        </w:rPr>
        <w:t>Your organization is preparing to pilot an AI tool that summarizes community feedback collected through routine fieldwork. Before using the tool, you must </w:t>
      </w:r>
      <w:r w:rsidRPr="17EA383A" w:rsidR="0015525A">
        <w:rPr>
          <w:rFonts w:ascii="Segoe UI" w:hAnsi="Segoe UI" w:eastAsia="Segoe UI" w:cs="Segoe UI"/>
        </w:rPr>
        <w:t>determine</w:t>
      </w:r>
      <w:r w:rsidRPr="17EA383A" w:rsidR="0015525A">
        <w:rPr>
          <w:rFonts w:ascii="Segoe UI" w:hAnsi="Segoe UI" w:eastAsia="Segoe UI" w:cs="Segoe UI"/>
        </w:rPr>
        <w:t> which data is safe, relevant, and </w:t>
      </w:r>
      <w:r w:rsidRPr="17EA383A" w:rsidR="0015525A">
        <w:rPr>
          <w:rFonts w:ascii="Segoe UI" w:hAnsi="Segoe UI" w:eastAsia="Segoe UI" w:cs="Segoe UI"/>
        </w:rPr>
        <w:t>appropriate to</w:t>
      </w:r>
      <w:r w:rsidRPr="17EA383A" w:rsidR="0015525A">
        <w:rPr>
          <w:rFonts w:ascii="Segoe UI" w:hAnsi="Segoe UI" w:eastAsia="Segoe UI" w:cs="Segoe UI"/>
        </w:rPr>
        <w:t> include and which information must be removed or anonymized. </w:t>
      </w:r>
    </w:p>
    <w:p w:rsidRPr="00B75D9B" w:rsidR="00A92B92" w:rsidP="17EA383A" w:rsidRDefault="00A92B92" w14:paraId="015AD4A1" w14:textId="77777777">
      <w:pPr>
        <w:ind w:firstLine="720"/>
        <w:rPr>
          <w:rFonts w:ascii="Segoe UI" w:hAnsi="Segoe UI" w:eastAsia="Segoe UI" w:cs="Segoe UI"/>
        </w:rPr>
      </w:pPr>
      <w:r w:rsidRPr="17EA383A" w:rsidR="00A92B92">
        <w:rPr>
          <w:rFonts w:ascii="Segoe UI" w:hAnsi="Segoe UI" w:eastAsia="Segoe UI" w:cs="Segoe UI"/>
          <w:b w:val="1"/>
          <w:bCs w:val="1"/>
        </w:rPr>
        <w:t>AI Tool Description</w:t>
      </w:r>
      <w:r w:rsidRPr="17EA383A" w:rsidR="00A92B92">
        <w:rPr>
          <w:rFonts w:ascii="Segoe UI" w:hAnsi="Segoe UI" w:eastAsia="Segoe UI" w:cs="Segoe UI"/>
        </w:rPr>
        <w:t> </w:t>
      </w:r>
    </w:p>
    <w:p w:rsidR="00A92B92" w:rsidP="17EA383A" w:rsidRDefault="00A92B92" w14:paraId="149BD26C" w14:textId="77777777">
      <w:pPr>
        <w:ind w:left="720"/>
        <w:rPr>
          <w:rFonts w:ascii="Segoe UI" w:hAnsi="Segoe UI" w:eastAsia="Segoe UI" w:cs="Segoe UI"/>
        </w:rPr>
      </w:pPr>
      <w:r w:rsidRPr="17EA383A" w:rsidR="00A92B92">
        <w:rPr>
          <w:rFonts w:ascii="Segoe UI" w:hAnsi="Segoe UI" w:eastAsia="Segoe UI" w:cs="Segoe UI"/>
          <w:b w:val="1"/>
          <w:bCs w:val="1"/>
        </w:rPr>
        <w:t>Tool Name (example):</w:t>
      </w:r>
      <w:r w:rsidRPr="17EA383A" w:rsidR="00A92B92">
        <w:rPr>
          <w:rFonts w:ascii="Segoe UI" w:hAnsi="Segoe UI" w:eastAsia="Segoe UI" w:cs="Segoe UI"/>
        </w:rPr>
        <w:t> </w:t>
      </w:r>
      <w:r w:rsidRPr="17EA383A" w:rsidR="00A92B92">
        <w:rPr>
          <w:rFonts w:ascii="Segoe UI" w:hAnsi="Segoe UI" w:eastAsia="Segoe UI" w:cs="Segoe UI"/>
          <w:i w:val="1"/>
          <w:iCs w:val="1"/>
        </w:rPr>
        <w:t>AidSummarizer</w:t>
      </w:r>
      <w:r w:rsidRPr="17EA383A" w:rsidR="00A92B92">
        <w:rPr>
          <w:rFonts w:ascii="Segoe UI" w:hAnsi="Segoe UI" w:eastAsia="Segoe UI" w:cs="Segoe UI"/>
        </w:rPr>
        <w:t> </w:t>
      </w:r>
      <w:r>
        <w:br/>
      </w:r>
      <w:r w:rsidRPr="17EA383A" w:rsidR="00A92B92">
        <w:rPr>
          <w:rFonts w:ascii="Segoe UI" w:hAnsi="Segoe UI" w:eastAsia="Segoe UI" w:cs="Segoe UI"/>
          <w:b w:val="1"/>
          <w:bCs w:val="1"/>
        </w:rPr>
        <w:t>Function:</w:t>
      </w:r>
      <w:r w:rsidRPr="17EA383A" w:rsidR="00A92B92">
        <w:rPr>
          <w:rFonts w:ascii="Segoe UI" w:hAnsi="Segoe UI" w:eastAsia="Segoe UI" w:cs="Segoe UI"/>
        </w:rPr>
        <w:t> Produces concise, needs-based summaries drawn from field notes. </w:t>
      </w:r>
      <w:r>
        <w:br/>
      </w:r>
      <w:r w:rsidRPr="17EA383A" w:rsidR="00A92B92">
        <w:rPr>
          <w:rFonts w:ascii="Segoe UI" w:hAnsi="Segoe UI" w:eastAsia="Segoe UI" w:cs="Segoe UI"/>
          <w:b w:val="1"/>
          <w:bCs w:val="1"/>
        </w:rPr>
        <w:t>Intended Output:</w:t>
      </w:r>
      <w:r w:rsidRPr="17EA383A" w:rsidR="00A92B92">
        <w:rPr>
          <w:rFonts w:ascii="Segoe UI" w:hAnsi="Segoe UI" w:eastAsia="Segoe UI" w:cs="Segoe UI"/>
        </w:rPr>
        <w:t> A short, objective summary highlighting key needs and conditions</w:t>
      </w:r>
      <w:r w:rsidRPr="17EA383A" w:rsidR="00A92B92">
        <w:rPr>
          <w:rFonts w:ascii="Segoe UI" w:hAnsi="Segoe UI" w:eastAsia="Segoe UI" w:cs="Segoe UI"/>
        </w:rPr>
        <w:t xml:space="preserve"> </w:t>
      </w:r>
      <w:r w:rsidRPr="17EA383A" w:rsidR="00A92B92">
        <w:rPr>
          <w:rFonts w:ascii="Segoe UI" w:hAnsi="Segoe UI" w:eastAsia="Segoe UI" w:cs="Segoe UI"/>
        </w:rPr>
        <w:t>without storing or relying on sensitive or </w:t>
      </w:r>
      <w:r w:rsidRPr="17EA383A" w:rsidR="00A92B92">
        <w:rPr>
          <w:rFonts w:ascii="Segoe UI" w:hAnsi="Segoe UI" w:eastAsia="Segoe UI" w:cs="Segoe UI"/>
        </w:rPr>
        <w:t>identifying</w:t>
      </w:r>
      <w:r w:rsidRPr="17EA383A" w:rsidR="00A92B92">
        <w:rPr>
          <w:rFonts w:ascii="Segoe UI" w:hAnsi="Segoe UI" w:eastAsia="Segoe UI" w:cs="Segoe UI"/>
        </w:rPr>
        <w:t> information. </w:t>
      </w:r>
    </w:p>
    <w:p w:rsidR="00AF17F1" w:rsidP="17EA383A" w:rsidRDefault="00AF17F1" w14:paraId="6F3555A5" w14:textId="77777777">
      <w:pPr>
        <w:ind w:left="720"/>
        <w:rPr>
          <w:rFonts w:ascii="Segoe UI" w:hAnsi="Segoe UI" w:eastAsia="Segoe UI" w:cs="Segoe UI"/>
        </w:rPr>
      </w:pPr>
    </w:p>
    <w:p w:rsidRPr="00B75D9B" w:rsidR="00227EE2" w:rsidP="17EA383A" w:rsidRDefault="00227EE2" w14:paraId="7A40B111" w14:textId="3C79458E">
      <w:pPr>
        <w:rPr>
          <w:rFonts w:ascii="Segoe UI" w:hAnsi="Segoe UI" w:eastAsia="Segoe UI" w:cs="Segoe UI"/>
        </w:rPr>
      </w:pPr>
      <w:r w:rsidRPr="000A62B4">
        <w:rPr>
          <w:noProof/>
        </w:rPr>
        <mc:AlternateContent>
          <mc:Choice Requires="wps">
            <w:drawing>
              <wp:inline distT="0" distB="0" distL="0" distR="0" wp14:anchorId="136E27CA" wp14:editId="662D593D">
                <wp:extent cx="5963138" cy="4608214"/>
                <wp:effectExtent l="0" t="0" r="19050" b="14605"/>
                <wp:docPr id="1545505255" name="Text Box 2"/>
                <wp:cNvGraphicFramePr/>
                <a:graphic xmlns:a="http://schemas.openxmlformats.org/drawingml/2006/main">
                  <a:graphicData uri="http://schemas.microsoft.com/office/word/2010/wordprocessingShape">
                    <wps:wsp>
                      <wps:cNvSpPr txBox="1"/>
                      <wps:spPr>
                        <a:xfrm>
                          <a:off x="0" y="0"/>
                          <a:ext cx="5963138" cy="4608214"/>
                        </a:xfrm>
                        <a:prstGeom prst="rect">
                          <a:avLst/>
                        </a:prstGeom>
                        <a:solidFill>
                          <a:srgbClr val="D0E9F9">
                            <a:alpha val="50000"/>
                          </a:srgbClr>
                        </a:solidFill>
                        <a:ln w="12700">
                          <a:solidFill>
                            <a:schemeClr val="accent1"/>
                          </a:solidFill>
                        </a:ln>
                      </wps:spPr>
                      <wps:txbx>
                        <w:txbxContent>
                          <w:p w:rsidRPr="00005B5B" w:rsidR="004D2363" w:rsidP="004D2363" w:rsidRDefault="004D2363" w14:paraId="0AF7011B" w14:textId="77777777">
                            <w:r w:rsidRPr="00005B5B">
                              <w:rPr>
                                <w:b/>
                                <w:bCs/>
                                <w:color w:val="017A9C" w:themeColor="accent1"/>
                                <w:sz w:val="24"/>
                                <w:szCs w:val="24"/>
                              </w:rPr>
                              <w:t>Utilize the Data Governance Policy Model During this Activity</w:t>
                            </w:r>
                            <w:r w:rsidRPr="00005B5B">
                              <w:rPr>
                                <w:color w:val="017A9C" w:themeColor="accent1"/>
                              </w:rPr>
                              <w:t> </w:t>
                            </w:r>
                            <w:r w:rsidRPr="00005B5B">
                              <w:br/>
                              <w:t>Before you dive in, below is a quick recap of the relevant components of The Data Governance Policy Model to aid you in this activity.</w:t>
                            </w:r>
                          </w:p>
                          <w:p w:rsidRPr="00005B5B" w:rsidR="004D2363" w:rsidP="0071679A" w:rsidRDefault="004D2363" w14:paraId="40F2183D" w14:textId="5A5624FA">
                            <w:pPr>
                              <w:pStyle w:val="ListParagraph"/>
                              <w:numPr>
                                <w:ilvl w:val="0"/>
                                <w:numId w:val="11"/>
                              </w:numPr>
                              <w:spacing w:after="160" w:line="278" w:lineRule="auto"/>
                              <w:ind w:left="714" w:hanging="357"/>
                            </w:pPr>
                            <w:r w:rsidRPr="00005B5B">
                              <w:rPr>
                                <w:b/>
                                <w:bCs/>
                              </w:rPr>
                              <w:t>PEOPLE</w:t>
                            </w:r>
                            <w:r w:rsidRPr="00005B5B" w:rsidR="00611218">
                              <w:rPr>
                                <w:b/>
                                <w:bCs/>
                              </w:rPr>
                              <w:t xml:space="preserve">: </w:t>
                            </w:r>
                            <w:r w:rsidRPr="00005B5B">
                              <w:rPr>
                                <w:b/>
                                <w:bCs/>
                              </w:rPr>
                              <w:t>Roles &amp; Accountability</w:t>
                            </w:r>
                            <w:r w:rsidRPr="00005B5B">
                              <w:t> </w:t>
                            </w:r>
                          </w:p>
                          <w:p w:rsidRPr="00005B5B" w:rsidR="0071679A" w:rsidP="0071679A" w:rsidRDefault="004D2363" w14:paraId="153C55D3" w14:textId="062BE053">
                            <w:pPr>
                              <w:ind w:left="720"/>
                            </w:pPr>
                            <w:r w:rsidRPr="00005B5B">
                              <w:t xml:space="preserve">Use the </w:t>
                            </w:r>
                            <w:r w:rsidR="00C91592">
                              <w:t xml:space="preserve">Module 7 </w:t>
                            </w:r>
                            <w:r w:rsidRPr="00005B5B">
                              <w:t>job aid to check whether certain fields should be handled only by designated data owners or require additional caution. </w:t>
                            </w:r>
                          </w:p>
                          <w:p w:rsidRPr="00005B5B" w:rsidR="0071679A" w:rsidP="0071679A" w:rsidRDefault="004D2363" w14:paraId="3212582B" w14:textId="536E999E">
                            <w:pPr>
                              <w:ind w:left="720"/>
                            </w:pPr>
                            <w:r w:rsidRPr="00005B5B">
                              <w:rPr>
                                <w:b/>
                                <w:bCs/>
                              </w:rPr>
                              <w:t>Tip:</w:t>
                            </w:r>
                            <w:r w:rsidRPr="00005B5B">
                              <w:t> If a piece of information usually requires special permission to collect or store, it likely should not be s</w:t>
                            </w:r>
                            <w:r w:rsidR="001D6242">
                              <w:t>hared with</w:t>
                            </w:r>
                            <w:r w:rsidRPr="00005B5B">
                              <w:t xml:space="preserve"> an AI tool. </w:t>
                            </w:r>
                            <w:r w:rsidRPr="00005B5B" w:rsidR="0071679A">
                              <w:br/>
                            </w:r>
                          </w:p>
                          <w:p w:rsidRPr="00005B5B" w:rsidR="004D2363" w:rsidP="0071679A" w:rsidRDefault="004D2363" w14:paraId="576B5118" w14:textId="1DDB4CEB">
                            <w:pPr>
                              <w:pStyle w:val="ListParagraph"/>
                              <w:numPr>
                                <w:ilvl w:val="0"/>
                                <w:numId w:val="11"/>
                              </w:numPr>
                              <w:spacing w:after="160" w:line="278" w:lineRule="auto"/>
                              <w:ind w:left="714" w:hanging="357"/>
                            </w:pPr>
                            <w:r w:rsidRPr="00005B5B">
                              <w:rPr>
                                <w:b/>
                                <w:bCs/>
                              </w:rPr>
                              <w:t>PROCESS</w:t>
                            </w:r>
                            <w:r w:rsidRPr="00005B5B" w:rsidR="00611218">
                              <w:rPr>
                                <w:b/>
                                <w:bCs/>
                              </w:rPr>
                              <w:t xml:space="preserve">: </w:t>
                            </w:r>
                            <w:r w:rsidRPr="00005B5B">
                              <w:rPr>
                                <w:b/>
                                <w:bCs/>
                              </w:rPr>
                              <w:t>Policies &amp; Privacy Requirements</w:t>
                            </w:r>
                            <w:r w:rsidRPr="00005B5B">
                              <w:t> </w:t>
                            </w:r>
                          </w:p>
                          <w:p w:rsidRPr="00005B5B" w:rsidR="004D2363" w:rsidP="0071679A" w:rsidRDefault="004D2363" w14:paraId="4B12E614" w14:textId="77777777">
                            <w:pPr>
                              <w:ind w:left="720"/>
                            </w:pPr>
                            <w:r w:rsidRPr="00005B5B">
                              <w:t>Refer to the job aid to apply the principles of: </w:t>
                            </w:r>
                          </w:p>
                          <w:p w:rsidRPr="00005B5B" w:rsidR="004D2363" w:rsidP="0071679A" w:rsidRDefault="004D2363" w14:paraId="2F11575F" w14:textId="77777777">
                            <w:pPr>
                              <w:pStyle w:val="ListParagraph"/>
                              <w:numPr>
                                <w:ilvl w:val="0"/>
                                <w:numId w:val="10"/>
                              </w:numPr>
                              <w:spacing w:after="160" w:line="259" w:lineRule="auto"/>
                              <w:ind w:left="1440"/>
                            </w:pPr>
                            <w:r w:rsidRPr="00005B5B">
                              <w:t>Data minimization </w:t>
                            </w:r>
                          </w:p>
                          <w:p w:rsidRPr="00005B5B" w:rsidR="004D2363" w:rsidP="0071679A" w:rsidRDefault="004D2363" w14:paraId="4751A3A4" w14:textId="77777777">
                            <w:pPr>
                              <w:pStyle w:val="ListParagraph"/>
                              <w:numPr>
                                <w:ilvl w:val="0"/>
                                <w:numId w:val="10"/>
                              </w:numPr>
                              <w:spacing w:after="160" w:line="259" w:lineRule="auto"/>
                              <w:ind w:left="1440"/>
                            </w:pPr>
                            <w:r w:rsidRPr="00005B5B">
                              <w:t>Purpose limitation </w:t>
                            </w:r>
                          </w:p>
                          <w:p w:rsidRPr="00005B5B" w:rsidR="004D2363" w:rsidP="0071679A" w:rsidRDefault="004D2363" w14:paraId="21FF9309" w14:textId="77777777">
                            <w:pPr>
                              <w:pStyle w:val="ListParagraph"/>
                              <w:numPr>
                                <w:ilvl w:val="0"/>
                                <w:numId w:val="10"/>
                              </w:numPr>
                              <w:spacing w:after="160" w:line="259" w:lineRule="auto"/>
                              <w:ind w:left="1440"/>
                            </w:pPr>
                            <w:r w:rsidRPr="00005B5B">
                              <w:t>Privacy protection </w:t>
                            </w:r>
                          </w:p>
                          <w:p w:rsidR="00227EE2" w:rsidP="00AE2092" w:rsidRDefault="004D2363" w14:paraId="1ED5E13F" w14:textId="7EA101AF">
                            <w:pPr>
                              <w:pStyle w:val="ListParagraph"/>
                              <w:numPr>
                                <w:ilvl w:val="0"/>
                                <w:numId w:val="10"/>
                              </w:numPr>
                              <w:spacing w:after="160" w:line="259" w:lineRule="auto"/>
                              <w:ind w:left="1440"/>
                            </w:pPr>
                            <w:r w:rsidRPr="00005B5B">
                              <w:t>Data quality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w14:anchorId="136E27CA">
                <v:stroke joinstyle="miter"/>
                <v:path gradientshapeok="t" o:connecttype="rect"/>
              </v:shapetype>
              <v:shape id="Text Box 2" style="width:469.55pt;height:362.85pt;visibility:visible;mso-wrap-style:square;mso-left-percent:-10001;mso-top-percent:-10001;mso-position-horizontal:absolute;mso-position-horizontal-relative:char;mso-position-vertical:absolute;mso-position-vertical-relative:line;mso-left-percent:-10001;mso-top-percent:-10001;v-text-anchor:top" o:spid="_x0000_s1026" fillcolor="#d0e9f9" strokecolor="#017a9c [3204]" strokeweight="1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">
                <v:fill opacity="32896f"/>
                <v:textbox>
                  <w:txbxContent>
                    <w:p w:rsidRPr="00005B5B" w:rsidR="004D2363" w:rsidP="004D2363" w:rsidRDefault="004D2363" w14:paraId="0AF7011B" w14:textId="77777777">
                      <w:r w:rsidRPr="00005B5B">
                        <w:rPr>
                          <w:b/>
                          <w:bCs/>
                          <w:color w:val="017A9C" w:themeColor="accent1"/>
                          <w:sz w:val="24"/>
                          <w:szCs w:val="24"/>
                        </w:rPr>
                        <w:t>Utilize the Data Governance Policy Model During this Activity</w:t>
                      </w:r>
                      <w:r w:rsidRPr="00005B5B">
                        <w:rPr>
                          <w:color w:val="017A9C" w:themeColor="accent1"/>
                        </w:rPr>
                        <w:t> </w:t>
                      </w:r>
                      <w:r w:rsidRPr="00005B5B">
                        <w:br/>
                        <w:t>Before you dive in, below is a quick recap of the relevant components of The Data Governance Policy Model to aid you in this activity.</w:t>
                      </w:r>
                    </w:p>
                    <w:p w:rsidRPr="00005B5B" w:rsidR="004D2363" w:rsidP="0071679A" w:rsidRDefault="004D2363" w14:paraId="40F2183D" w14:textId="5A5624FA">
                      <w:pPr>
                        <w:pStyle w:val="ListParagraph"/>
                        <w:numPr>
                          <w:ilvl w:val="0"/>
                          <w:numId w:val="11"/>
                        </w:numPr>
                        <w:spacing w:after="160" w:line="278" w:lineRule="auto"/>
                        <w:ind w:left="714" w:hanging="357"/>
                      </w:pPr>
                      <w:r w:rsidRPr="00005B5B">
                        <w:rPr>
                          <w:b/>
                          <w:bCs/>
                        </w:rPr>
                        <w:t>PEOPLE</w:t>
                      </w:r>
                      <w:r w:rsidRPr="00005B5B" w:rsidR="00611218">
                        <w:rPr>
                          <w:b/>
                          <w:bCs/>
                        </w:rPr>
                        <w:t xml:space="preserve">: </w:t>
                      </w:r>
                      <w:r w:rsidRPr="00005B5B">
                        <w:rPr>
                          <w:b/>
                          <w:bCs/>
                        </w:rPr>
                        <w:t>Roles &amp; Accountability</w:t>
                      </w:r>
                      <w:r w:rsidRPr="00005B5B">
                        <w:t> </w:t>
                      </w:r>
                    </w:p>
                    <w:p w:rsidRPr="00005B5B" w:rsidR="0071679A" w:rsidP="0071679A" w:rsidRDefault="004D2363" w14:paraId="153C55D3" w14:textId="062BE053">
                      <w:pPr>
                        <w:ind w:left="720"/>
                      </w:pPr>
                      <w:r w:rsidRPr="00005B5B">
                        <w:t xml:space="preserve">Use the </w:t>
                      </w:r>
                      <w:r w:rsidR="00C91592">
                        <w:t xml:space="preserve">Module 7 </w:t>
                      </w:r>
                      <w:r w:rsidRPr="00005B5B">
                        <w:t>job aid to check whether certain fields should be handled only by designated data owners or require additional caution. </w:t>
                      </w:r>
                    </w:p>
                    <w:p w:rsidRPr="00005B5B" w:rsidR="0071679A" w:rsidP="0071679A" w:rsidRDefault="004D2363" w14:paraId="3212582B" w14:textId="536E999E">
                      <w:pPr>
                        <w:ind w:left="720"/>
                      </w:pPr>
                      <w:r w:rsidRPr="00005B5B">
                        <w:rPr>
                          <w:b/>
                          <w:bCs/>
                        </w:rPr>
                        <w:t>Tip:</w:t>
                      </w:r>
                      <w:r w:rsidRPr="00005B5B">
                        <w:t> If a piece of information usually requires special permission to collect or store, it likely should not be s</w:t>
                      </w:r>
                      <w:r w:rsidR="001D6242">
                        <w:t>hared with</w:t>
                      </w:r>
                      <w:r w:rsidRPr="00005B5B">
                        <w:t xml:space="preserve"> an AI tool. </w:t>
                      </w:r>
                      <w:r w:rsidRPr="00005B5B" w:rsidR="0071679A">
                        <w:br/>
                      </w:r>
                    </w:p>
                    <w:p w:rsidRPr="00005B5B" w:rsidR="004D2363" w:rsidP="0071679A" w:rsidRDefault="004D2363" w14:paraId="576B5118" w14:textId="1DDB4CEB">
                      <w:pPr>
                        <w:pStyle w:val="ListParagraph"/>
                        <w:numPr>
                          <w:ilvl w:val="0"/>
                          <w:numId w:val="11"/>
                        </w:numPr>
                        <w:spacing w:after="160" w:line="278" w:lineRule="auto"/>
                        <w:ind w:left="714" w:hanging="357"/>
                      </w:pPr>
                      <w:r w:rsidRPr="00005B5B">
                        <w:rPr>
                          <w:b/>
                          <w:bCs/>
                        </w:rPr>
                        <w:t>PROCESS</w:t>
                      </w:r>
                      <w:r w:rsidRPr="00005B5B" w:rsidR="00611218">
                        <w:rPr>
                          <w:b/>
                          <w:bCs/>
                        </w:rPr>
                        <w:t xml:space="preserve">: </w:t>
                      </w:r>
                      <w:r w:rsidRPr="00005B5B">
                        <w:rPr>
                          <w:b/>
                          <w:bCs/>
                        </w:rPr>
                        <w:t>Policies &amp; Privacy Requirements</w:t>
                      </w:r>
                      <w:r w:rsidRPr="00005B5B">
                        <w:t> </w:t>
                      </w:r>
                    </w:p>
                    <w:p w:rsidRPr="00005B5B" w:rsidR="004D2363" w:rsidP="0071679A" w:rsidRDefault="004D2363" w14:paraId="4B12E614" w14:textId="77777777">
                      <w:pPr>
                        <w:ind w:left="720"/>
                      </w:pPr>
                      <w:r w:rsidRPr="00005B5B">
                        <w:t>Refer to the job aid to apply the principles of: </w:t>
                      </w:r>
                    </w:p>
                    <w:p w:rsidRPr="00005B5B" w:rsidR="004D2363" w:rsidP="0071679A" w:rsidRDefault="004D2363" w14:paraId="2F11575F" w14:textId="77777777">
                      <w:pPr>
                        <w:pStyle w:val="ListParagraph"/>
                        <w:numPr>
                          <w:ilvl w:val="0"/>
                          <w:numId w:val="10"/>
                        </w:numPr>
                        <w:spacing w:after="160" w:line="259" w:lineRule="auto"/>
                        <w:ind w:left="1440"/>
                      </w:pPr>
                      <w:r w:rsidRPr="00005B5B">
                        <w:t>Data minimization </w:t>
                      </w:r>
                    </w:p>
                    <w:p w:rsidRPr="00005B5B" w:rsidR="004D2363" w:rsidP="0071679A" w:rsidRDefault="004D2363" w14:paraId="4751A3A4" w14:textId="77777777">
                      <w:pPr>
                        <w:pStyle w:val="ListParagraph"/>
                        <w:numPr>
                          <w:ilvl w:val="0"/>
                          <w:numId w:val="10"/>
                        </w:numPr>
                        <w:spacing w:after="160" w:line="259" w:lineRule="auto"/>
                        <w:ind w:left="1440"/>
                      </w:pPr>
                      <w:r w:rsidRPr="00005B5B">
                        <w:t>Purpose limitation </w:t>
                      </w:r>
                    </w:p>
                    <w:p w:rsidRPr="00005B5B" w:rsidR="004D2363" w:rsidP="0071679A" w:rsidRDefault="004D2363" w14:paraId="21FF9309" w14:textId="77777777">
                      <w:pPr>
                        <w:pStyle w:val="ListParagraph"/>
                        <w:numPr>
                          <w:ilvl w:val="0"/>
                          <w:numId w:val="10"/>
                        </w:numPr>
                        <w:spacing w:after="160" w:line="259" w:lineRule="auto"/>
                        <w:ind w:left="1440"/>
                      </w:pPr>
                      <w:r w:rsidRPr="00005B5B">
                        <w:t>Privacy protection </w:t>
                      </w:r>
                    </w:p>
                    <w:p w:rsidR="00227EE2" w:rsidP="00AE2092" w:rsidRDefault="004D2363" w14:paraId="1ED5E13F" w14:textId="7EA101AF">
                      <w:pPr>
                        <w:pStyle w:val="ListParagraph"/>
                        <w:numPr>
                          <w:ilvl w:val="0"/>
                          <w:numId w:val="10"/>
                        </w:numPr>
                        <w:spacing w:after="160" w:line="259" w:lineRule="auto"/>
                        <w:ind w:left="1440"/>
                      </w:pPr>
                      <w:r w:rsidRPr="00005B5B">
                        <w:t>Data quality</w:t>
                      </w:r>
                    </w:p>
                  </w:txbxContent>
                </v:textbox>
                <w10:anchorlock/>
              </v:shape>
            </w:pict>
          </mc:Fallback>
        </mc:AlternateContent>
      </w:r>
    </w:p>
    <w:p w:rsidR="00A92B92" w:rsidP="17EA383A" w:rsidRDefault="00A92B92" w14:paraId="7B5B8719" w14:textId="77777777">
      <w:pPr>
        <w:rPr>
          <w:rFonts w:ascii="Segoe UI" w:hAnsi="Segoe UI" w:eastAsia="Segoe UI" w:cs="Segoe UI"/>
        </w:rPr>
      </w:pPr>
    </w:p>
    <w:p w:rsidR="003F630C" w:rsidP="17EA383A" w:rsidRDefault="003F630C" w14:paraId="11A6674E" w14:textId="77777777">
      <w:pPr>
        <w:spacing w:after="160"/>
        <w:rPr>
          <w:rFonts w:ascii="Segoe UI" w:hAnsi="Segoe UI" w:eastAsia="Segoe UI" w:cs="Segoe UI"/>
          <w:b w:val="1"/>
          <w:bCs w:val="1"/>
          <w:color w:val="017A9C" w:themeColor="accent1"/>
          <w:sz w:val="36"/>
          <w:szCs w:val="36"/>
          <w:lang w:val="en-US"/>
        </w:rPr>
      </w:pPr>
      <w:r w:rsidRPr="17EA383A">
        <w:rPr>
          <w:rFonts w:ascii="Segoe UI" w:hAnsi="Segoe UI" w:eastAsia="Segoe UI" w:cs="Segoe UI"/>
        </w:rPr>
        <w:br w:type="page"/>
      </w:r>
    </w:p>
    <w:p w:rsidR="003F630C" w:rsidP="17EA383A" w:rsidRDefault="0072003D" w14:paraId="37D5D8C7" w14:textId="1A91E2CF">
      <w:pPr>
        <w:pStyle w:val="Heading1"/>
        <w:spacing w:after="0"/>
        <w:rPr>
          <w:rFonts w:ascii="Segoe UI" w:hAnsi="Segoe UI" w:eastAsia="Segoe UI" w:cs="Segoe UI"/>
        </w:rPr>
      </w:pPr>
      <w:r w:rsidRPr="17EA383A" w:rsidR="0072003D">
        <w:rPr>
          <w:rFonts w:ascii="Segoe UI" w:hAnsi="Segoe UI" w:eastAsia="Segoe UI" w:cs="Segoe UI"/>
        </w:rPr>
        <w:t>ACTIVITY</w:t>
      </w:r>
      <w:r w:rsidRPr="17EA383A" w:rsidR="003F630C">
        <w:rPr>
          <w:rFonts w:ascii="Segoe UI" w:hAnsi="Segoe UI" w:eastAsia="Segoe UI" w:cs="Segoe UI"/>
        </w:rPr>
        <w:t xml:space="preserve"> INSTRUCTIONS</w:t>
      </w:r>
    </w:p>
    <w:p w:rsidRPr="001479FC" w:rsidR="003F630C" w:rsidP="17EA383A" w:rsidRDefault="002D32F8" w14:paraId="21EA2209" w14:textId="3E0F8B09">
      <w:pPr>
        <w:pStyle w:val="Heading2"/>
        <w:spacing w:before="400"/>
        <w:rPr>
          <w:rFonts w:ascii="Segoe UI" w:hAnsi="Segoe UI" w:eastAsia="Segoe UI" w:cs="Segoe UI"/>
          <w:lang w:val="en-US"/>
        </w:rPr>
      </w:pPr>
      <w:r w:rsidRPr="17EA383A" w:rsidR="002D32F8">
        <w:rPr>
          <w:rFonts w:ascii="Segoe UI" w:hAnsi="Segoe UI" w:eastAsia="Segoe UI" w:cs="Segoe UI"/>
          <w:lang w:val="en-US"/>
        </w:rPr>
        <w:t xml:space="preserve">STEP </w:t>
      </w:r>
      <w:r w:rsidRPr="17EA383A" w:rsidR="00196C5A">
        <w:rPr>
          <w:rFonts w:ascii="Segoe UI" w:hAnsi="Segoe UI" w:eastAsia="Segoe UI" w:cs="Segoe UI"/>
          <w:lang w:val="en-US"/>
        </w:rPr>
        <w:t xml:space="preserve">1: </w:t>
      </w:r>
      <w:r w:rsidRPr="17EA383A" w:rsidR="002D32F8">
        <w:rPr>
          <w:rFonts w:ascii="Segoe UI" w:hAnsi="Segoe UI" w:eastAsia="Segoe UI" w:cs="Segoe UI"/>
          <w:lang w:val="en-US"/>
        </w:rPr>
        <w:t>READ</w:t>
      </w: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tblCellMar>
        <w:tblLook w:val="04A0" w:firstRow="1" w:lastRow="0" w:firstColumn="1" w:lastColumn="0" w:noHBand="0" w:noVBand="1"/>
      </w:tblPr>
      <w:tblGrid>
        <w:gridCol w:w="4253"/>
        <w:gridCol w:w="4763"/>
      </w:tblGrid>
      <w:tr w:rsidRPr="00F61337" w:rsidR="003F630C" w:rsidTr="17EA383A" w14:paraId="6FA7BA96" w14:textId="77777777">
        <w:trPr>
          <w:trHeight w:val="85"/>
        </w:trPr>
        <w:tc>
          <w:tcPr>
            <w:tcW w:w="4253" w:type="dxa"/>
            <w:tcMar/>
          </w:tcPr>
          <w:p w:rsidRPr="00F61337" w:rsidR="003F630C" w:rsidP="17EA383A" w:rsidRDefault="009D5621" w14:paraId="2E2881A5" w14:textId="7E4D11BD">
            <w:pPr>
              <w:spacing w:after="0"/>
              <w:rPr>
                <w:rFonts w:ascii="Segoe UI" w:hAnsi="Segoe UI" w:eastAsia="Segoe UI" w:cs="Segoe UI"/>
              </w:rPr>
            </w:pPr>
            <w:r w:rsidRPr="17EA383A" w:rsidR="36AC3135">
              <w:rPr>
                <w:rFonts w:ascii="Segoe UI" w:hAnsi="Segoe UI" w:eastAsia="Segoe UI" w:cs="Segoe UI"/>
                <w:color w:val="017A9C" w:themeColor="accent1" w:themeTint="FF" w:themeShade="FF"/>
              </w:rPr>
              <w:t>Duration</w:t>
            </w:r>
            <w:r w:rsidRPr="17EA383A" w:rsidR="003F630C">
              <w:rPr>
                <w:rFonts w:ascii="Segoe UI" w:hAnsi="Segoe UI" w:eastAsia="Segoe UI" w:cs="Segoe UI"/>
                <w:color w:val="017A9C" w:themeColor="accent1" w:themeTint="FF" w:themeShade="FF"/>
              </w:rPr>
              <w:t>:</w:t>
            </w:r>
            <w:r w:rsidRPr="17EA383A" w:rsidR="003F630C">
              <w:rPr>
                <w:rFonts w:ascii="Segoe UI" w:hAnsi="Segoe UI" w:eastAsia="Segoe UI" w:cs="Segoe UI"/>
                <w:color w:val="017A9C" w:themeColor="accent1" w:themeTint="FF" w:themeShade="FF"/>
              </w:rPr>
              <w:t xml:space="preserve"> </w:t>
            </w:r>
            <w:r w:rsidRPr="17EA383A" w:rsidR="005A31DD">
              <w:rPr>
                <w:rFonts w:ascii="Segoe UI" w:hAnsi="Segoe UI" w:eastAsia="Segoe UI" w:cs="Segoe UI"/>
              </w:rPr>
              <w:t>1</w:t>
            </w:r>
            <w:r w:rsidRPr="17EA383A" w:rsidR="0C237959">
              <w:rPr>
                <w:rFonts w:ascii="Segoe UI" w:hAnsi="Segoe UI" w:eastAsia="Segoe UI" w:cs="Segoe UI"/>
              </w:rPr>
              <w:t>0 m</w:t>
            </w:r>
            <w:r w:rsidRPr="17EA383A" w:rsidR="003F630C">
              <w:rPr>
                <w:rFonts w:ascii="Segoe UI" w:hAnsi="Segoe UI" w:eastAsia="Segoe UI" w:cs="Segoe UI"/>
              </w:rPr>
              <w:t>inutes</w:t>
            </w:r>
          </w:p>
        </w:tc>
        <w:tc>
          <w:tcPr>
            <w:tcW w:w="4763" w:type="dxa"/>
            <w:tcMar/>
          </w:tcPr>
          <w:p w:rsidRPr="00B871B5" w:rsidR="003F630C" w:rsidP="17EA383A" w:rsidRDefault="003F630C" w14:paraId="630270A1" w14:textId="59D1243D">
            <w:pPr>
              <w:spacing w:after="0"/>
              <w:rPr>
                <w:rFonts w:ascii="Segoe UI" w:hAnsi="Segoe UI" w:eastAsia="Segoe UI" w:cs="Segoe UI"/>
                <w:strike w:val="1"/>
              </w:rPr>
            </w:pPr>
          </w:p>
        </w:tc>
      </w:tr>
    </w:tbl>
    <w:p w:rsidR="003F630C" w:rsidP="17EA383A" w:rsidRDefault="003F630C" w14:paraId="10ADEE21" w14:textId="199C52CE">
      <w:pPr>
        <w:pStyle w:val="Heading4"/>
        <w:rPr>
          <w:rFonts w:ascii="Segoe UI" w:hAnsi="Segoe UI" w:eastAsia="Segoe UI" w:cs="Segoe UI"/>
        </w:rPr>
      </w:pPr>
      <w:r w:rsidRPr="17EA383A" w:rsidR="003F630C">
        <w:rPr>
          <w:rFonts w:ascii="Segoe UI" w:hAnsi="Segoe UI" w:eastAsia="Segoe UI" w:cs="Segoe UI"/>
        </w:rPr>
        <w:t>Instructions:</w:t>
      </w:r>
    </w:p>
    <w:p w:rsidR="000B3E92" w:rsidP="17EA383A" w:rsidRDefault="005A31DD" w14:paraId="775FCDC5" w14:textId="07D99C2B">
      <w:pPr>
        <w:rPr>
          <w:rFonts w:ascii="Segoe UI" w:hAnsi="Segoe UI" w:eastAsia="Segoe UI" w:cs="Segoe UI"/>
          <w:b w:val="1"/>
          <w:bCs w:val="1"/>
          <w:lang w:val="en-US"/>
        </w:rPr>
      </w:pPr>
      <w:r w:rsidRPr="17EA383A" w:rsidR="005A31DD">
        <w:rPr>
          <w:rFonts w:ascii="Segoe UI" w:hAnsi="Segoe UI" w:eastAsia="Segoe UI" w:cs="Segoe UI"/>
        </w:rPr>
        <w:t>Read the paragraphs carefully and</w:t>
      </w:r>
      <w:r w:rsidRPr="17EA383A" w:rsidR="005A31DD">
        <w:rPr>
          <w:rFonts w:ascii="Segoe UI" w:hAnsi="Segoe UI" w:eastAsia="Segoe UI" w:cs="Segoe UI"/>
        </w:rPr>
        <w:t xml:space="preserve"> </w:t>
      </w:r>
      <w:r w:rsidRPr="17EA383A" w:rsidR="005A31DD">
        <w:rPr>
          <w:rFonts w:ascii="Segoe UI" w:hAnsi="Segoe UI" w:eastAsia="Segoe UI" w:cs="Segoe UI"/>
        </w:rPr>
        <w:t>i</w:t>
      </w:r>
      <w:r w:rsidRPr="17EA383A" w:rsidR="005A31DD">
        <w:rPr>
          <w:rFonts w:ascii="Segoe UI" w:hAnsi="Segoe UI" w:eastAsia="Segoe UI" w:cs="Segoe UI"/>
        </w:rPr>
        <w:t>dentify</w:t>
      </w:r>
      <w:r w:rsidRPr="17EA383A" w:rsidR="005A31DD">
        <w:rPr>
          <w:rFonts w:ascii="Segoe UI" w:hAnsi="Segoe UI" w:eastAsia="Segoe UI" w:cs="Segoe UI"/>
        </w:rPr>
        <w:t> which elements must be</w:t>
      </w:r>
      <w:r w:rsidRPr="17EA383A" w:rsidR="005A31DD">
        <w:rPr>
          <w:rFonts w:ascii="Segoe UI" w:hAnsi="Segoe UI" w:eastAsia="Segoe UI" w:cs="Segoe UI"/>
        </w:rPr>
        <w:t xml:space="preserve"> redacted. Consider what needs to be removed, anonymized</w:t>
      </w:r>
      <w:r w:rsidRPr="17EA383A" w:rsidR="00815A15">
        <w:rPr>
          <w:rFonts w:ascii="Segoe UI" w:hAnsi="Segoe UI" w:eastAsia="Segoe UI" w:cs="Segoe UI"/>
        </w:rPr>
        <w:t>,</w:t>
      </w:r>
      <w:r w:rsidRPr="17EA383A" w:rsidR="005A31DD">
        <w:rPr>
          <w:rFonts w:ascii="Segoe UI" w:hAnsi="Segoe UI" w:eastAsia="Segoe UI" w:cs="Segoe UI"/>
        </w:rPr>
        <w:t xml:space="preserve"> </w:t>
      </w:r>
      <w:r w:rsidRPr="17EA383A" w:rsidR="00114B84">
        <w:rPr>
          <w:rFonts w:ascii="Segoe UI" w:hAnsi="Segoe UI" w:eastAsia="Segoe UI" w:cs="Segoe UI"/>
        </w:rPr>
        <w:t>or</w:t>
      </w:r>
      <w:r w:rsidRPr="17EA383A" w:rsidR="005A31DD">
        <w:rPr>
          <w:rFonts w:ascii="Segoe UI" w:hAnsi="Segoe UI" w:eastAsia="Segoe UI" w:cs="Segoe UI"/>
        </w:rPr>
        <w:t xml:space="preserve"> </w:t>
      </w:r>
      <w:r w:rsidRPr="17EA383A" w:rsidR="005A31DD">
        <w:rPr>
          <w:rFonts w:ascii="Segoe UI" w:hAnsi="Segoe UI" w:eastAsia="Segoe UI" w:cs="Segoe UI"/>
        </w:rPr>
        <w:t>retained</w:t>
      </w:r>
      <w:r w:rsidRPr="17EA383A" w:rsidR="005A31DD">
        <w:rPr>
          <w:rFonts w:ascii="Segoe UI" w:hAnsi="Segoe UI" w:eastAsia="Segoe UI" w:cs="Segoe UI"/>
        </w:rPr>
        <w:t xml:space="preserve"> if essential to understanding</w:t>
      </w:r>
      <w:r w:rsidRPr="17EA383A" w:rsidR="00114B84">
        <w:rPr>
          <w:rFonts w:ascii="Segoe UI" w:hAnsi="Segoe UI" w:eastAsia="Segoe UI" w:cs="Segoe UI"/>
        </w:rPr>
        <w:t>,</w:t>
      </w:r>
      <w:r w:rsidRPr="17EA383A" w:rsidR="005A31DD">
        <w:rPr>
          <w:rFonts w:ascii="Segoe UI" w:hAnsi="Segoe UI" w:eastAsia="Segoe UI" w:cs="Segoe UI"/>
        </w:rPr>
        <w:t xml:space="preserve"> </w:t>
      </w:r>
      <w:r w:rsidRPr="17EA383A" w:rsidR="00114B84">
        <w:rPr>
          <w:rFonts w:ascii="Segoe UI" w:hAnsi="Segoe UI" w:eastAsia="Segoe UI" w:cs="Segoe UI"/>
        </w:rPr>
        <w:t>and</w:t>
      </w:r>
      <w:r w:rsidRPr="17EA383A" w:rsidR="005A31DD">
        <w:rPr>
          <w:rFonts w:ascii="Segoe UI" w:hAnsi="Segoe UI" w:eastAsia="Segoe UI" w:cs="Segoe UI"/>
        </w:rPr>
        <w:t xml:space="preserve"> replac</w:t>
      </w:r>
      <w:r w:rsidRPr="17EA383A" w:rsidR="00114B84">
        <w:rPr>
          <w:rFonts w:ascii="Segoe UI" w:hAnsi="Segoe UI" w:eastAsia="Segoe UI" w:cs="Segoe UI"/>
        </w:rPr>
        <w:t>e</w:t>
      </w:r>
      <w:r w:rsidRPr="17EA383A" w:rsidR="005A31DD">
        <w:rPr>
          <w:rFonts w:ascii="Segoe UI" w:hAnsi="Segoe UI" w:eastAsia="Segoe UI" w:cs="Segoe UI"/>
        </w:rPr>
        <w:t xml:space="preserve"> redacted items with ‘</w:t>
      </w:r>
      <w:r w:rsidRPr="17EA383A" w:rsidR="005A31DD">
        <w:rPr>
          <w:rFonts w:ascii="Segoe UI" w:hAnsi="Segoe UI" w:eastAsia="Segoe UI" w:cs="Segoe UI"/>
          <w:b w:val="1"/>
          <w:bCs w:val="1"/>
        </w:rPr>
        <w:t>X</w:t>
      </w:r>
      <w:r w:rsidRPr="17EA383A" w:rsidR="005A31DD">
        <w:rPr>
          <w:rFonts w:ascii="Segoe UI" w:hAnsi="Segoe UI" w:eastAsia="Segoe UI" w:cs="Segoe UI"/>
        </w:rPr>
        <w:t>’.</w:t>
      </w:r>
      <w:r>
        <w:br/>
      </w:r>
    </w:p>
    <w:p w:rsidRPr="005A31DD" w:rsidR="00257C72" w:rsidP="17EA383A" w:rsidRDefault="00257C72" w14:paraId="58226BDA" w14:textId="0672AD4F">
      <w:pPr>
        <w:rPr>
          <w:rFonts w:ascii="Segoe UI" w:hAnsi="Segoe UI" w:eastAsia="Segoe UI" w:cs="Segoe UI"/>
          <w:b w:val="1"/>
          <w:bCs w:val="1"/>
          <w:lang w:val="en-US"/>
        </w:rPr>
      </w:pPr>
      <w:r w:rsidRPr="000A62B4">
        <w:rPr>
          <w:noProof/>
        </w:rPr>
        <mc:AlternateContent>
          <mc:Choice Requires="wps">
            <w:drawing>
              <wp:inline distT="0" distB="0" distL="0" distR="0" wp14:anchorId="786F6904" wp14:editId="45B935BF">
                <wp:extent cx="6092983" cy="1702051"/>
                <wp:effectExtent l="0" t="0" r="15875" b="12700"/>
                <wp:docPr id="912030108" name="Text Box 2"/>
                <wp:cNvGraphicFramePr/>
                <a:graphic xmlns:a="http://schemas.openxmlformats.org/drawingml/2006/main">
                  <a:graphicData uri="http://schemas.microsoft.com/office/word/2010/wordprocessingShape">
                    <wps:wsp>
                      <wps:cNvSpPr txBox="1"/>
                      <wps:spPr>
                        <a:xfrm>
                          <a:off x="0" y="0"/>
                          <a:ext cx="6092983" cy="1702051"/>
                        </a:xfrm>
                        <a:prstGeom prst="rect">
                          <a:avLst/>
                        </a:prstGeom>
                        <a:solidFill>
                          <a:srgbClr val="D0E9F9">
                            <a:alpha val="50000"/>
                          </a:srgbClr>
                        </a:solidFill>
                        <a:ln w="12700">
                          <a:solidFill>
                            <a:schemeClr val="accent1"/>
                          </a:solidFill>
                        </a:ln>
                      </wps:spPr>
                      <wps:txbx>
                        <w:txbxContent>
                          <w:p w:rsidRPr="00B75D9B" w:rsidR="008903C5" w:rsidP="008903C5" w:rsidRDefault="008903C5" w14:paraId="6C29806D" w14:textId="40AC7A4B">
                            <w:r w:rsidRPr="00B75D9B">
                              <w:rPr>
                                <w:b/>
                                <w:bCs/>
                              </w:rPr>
                              <w:t>Paragraph 1</w:t>
                            </w:r>
                            <w:r w:rsidR="004759DC">
                              <w:rPr>
                                <w:b/>
                                <w:bCs/>
                              </w:rPr>
                              <w:t>:</w:t>
                            </w:r>
                            <w:r w:rsidRPr="00B75D9B">
                              <w:rPr>
                                <w:b/>
                                <w:bCs/>
                              </w:rPr>
                              <w:t xml:space="preserve"> Community Feedback Notes</w:t>
                            </w:r>
                            <w:r w:rsidRPr="00B75D9B">
                              <w:t> </w:t>
                            </w:r>
                          </w:p>
                          <w:p w:rsidR="00257C72" w:rsidP="008903C5" w:rsidRDefault="008903C5" w14:paraId="503B1A74" w14:textId="267DB2BB">
                            <w:r w:rsidRPr="00B75D9B">
                              <w:t>“My name is Sara Abdulrahman, I’m 32 years old, living in District 14 – Building 22B. I contacted the hotline because we still haven’t received the sanitation kits promised last month. My daughter Amina, age 7, has asthma and the mold in the shelter is making her condition worse. Our case officer John Miller said he would follow up, but I haven’t heard back.”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a="http://schemas.openxmlformats.org/drawingml/2006/main" xmlns:w16du="http://schemas.microsoft.com/office/word/2023/wordml/word16du" xmlns:oel="http://schemas.microsoft.com/office/2019/extlst">
            <w:pict>
              <v:shape id="_x0000_s1027" style="width:479.75pt;height:134pt;visibility:visible;mso-wrap-style:square;mso-left-percent:-10001;mso-top-percent:-10001;mso-position-horizontal:absolute;mso-position-horizontal-relative:char;mso-position-vertical:absolute;mso-position-vertical-relative:line;mso-left-percent:-10001;mso-top-percent:-10001;v-text-anchor:top" fillcolor="#d0e9f9" strokecolor="#017a9c [3204]" strokeweight="1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" w14:anchorId="786F6904">
                <v:fill opacity="32896f"/>
                <v:textbox>
                  <w:txbxContent>
                    <w:p w:rsidRPr="00B75D9B" w:rsidR="008903C5" w:rsidP="008903C5" w:rsidRDefault="008903C5" w14:paraId="6C29806D" w14:textId="40AC7A4B">
                      <w:r w:rsidRPr="00B75D9B">
                        <w:rPr>
                          <w:b/>
                          <w:bCs/>
                        </w:rPr>
                        <w:t>Paragraph 1</w:t>
                      </w:r>
                      <w:r w:rsidR="004759DC">
                        <w:rPr>
                          <w:b/>
                          <w:bCs/>
                        </w:rPr>
                        <w:t>:</w:t>
                      </w:r>
                      <w:r w:rsidRPr="00B75D9B">
                        <w:rPr>
                          <w:b/>
                          <w:bCs/>
                        </w:rPr>
                        <w:t xml:space="preserve"> Community Feedback Notes</w:t>
                      </w:r>
                      <w:r w:rsidRPr="00B75D9B">
                        <w:t> </w:t>
                      </w:r>
                    </w:p>
                    <w:p w:rsidR="00257C72" w:rsidP="008903C5" w:rsidRDefault="008903C5" w14:paraId="503B1A74" w14:textId="267DB2BB">
                      <w:r w:rsidRPr="00B75D9B">
                        <w:t xml:space="preserve">“My name is Sara Abdulrahman, I’m 32 years old, living in District 14 – Building 22B. I contacted the hotline because we still haven’t received the sanitation kits promised last month. My daughter Amina, age 7, has asthma and the </w:t>
                      </w:r>
                      <w:proofErr w:type="spellStart"/>
                      <w:r w:rsidRPr="00B75D9B">
                        <w:t>mold</w:t>
                      </w:r>
                      <w:proofErr w:type="spellEnd"/>
                      <w:r w:rsidRPr="00B75D9B">
                        <w:t xml:space="preserve"> in the shelter is making her condition worse. Our case officer John Miller said he would follow up, but I haven’t heard back.” </w:t>
                      </w:r>
                    </w:p>
                  </w:txbxContent>
                </v:textbox>
                <w10:anchorlock/>
              </v:shape>
            </w:pict>
          </mc:Fallback>
        </mc:AlternateContent>
      </w:r>
    </w:p>
    <w:p w:rsidR="00BE082F" w:rsidP="17EA383A" w:rsidRDefault="008903C5" w14:paraId="1FE15409" w14:textId="390064D0">
      <w:pPr>
        <w:pStyle w:val="Heading4"/>
        <w:rPr>
          <w:rFonts w:ascii="Segoe UI" w:hAnsi="Segoe UI" w:eastAsia="Segoe UI" w:cs="Segoe UI"/>
        </w:rPr>
      </w:pPr>
      <w:r w:rsidRPr="000A62B4">
        <w:rPr>
          <w:noProof/>
        </w:rPr>
        <mc:AlternateContent>
          <mc:Choice Requires="wps">
            <w:drawing>
              <wp:inline distT="0" distB="0" distL="0" distR="0" wp14:anchorId="5F2863E4" wp14:editId="05E849D9">
                <wp:extent cx="6092983" cy="1702051"/>
                <wp:effectExtent l="0" t="0" r="15875" b="12700"/>
                <wp:docPr id="30542691" name="Text Box 2"/>
                <wp:cNvGraphicFramePr/>
                <a:graphic xmlns:a="http://schemas.openxmlformats.org/drawingml/2006/main">
                  <a:graphicData uri="http://schemas.microsoft.com/office/word/2010/wordprocessingShape">
                    <wps:wsp>
                      <wps:cNvSpPr txBox="1"/>
                      <wps:spPr>
                        <a:xfrm>
                          <a:off x="0" y="0"/>
                          <a:ext cx="6092983" cy="1702051"/>
                        </a:xfrm>
                        <a:prstGeom prst="rect">
                          <a:avLst/>
                        </a:prstGeom>
                        <a:solidFill>
                          <a:srgbClr val="D0E9F9">
                            <a:alpha val="50000"/>
                          </a:srgbClr>
                        </a:solidFill>
                        <a:ln w="12700">
                          <a:solidFill>
                            <a:schemeClr val="accent1"/>
                          </a:solidFill>
                        </a:ln>
                      </wps:spPr>
                      <wps:txbx>
                        <w:txbxContent>
                          <w:p w:rsidRPr="00B75D9B" w:rsidR="008B2DB2" w:rsidP="008B2DB2" w:rsidRDefault="008B2DB2" w14:paraId="14FE1113" w14:textId="4E0437C9">
                            <w:r w:rsidRPr="00B75D9B">
                              <w:rPr>
                                <w:b/>
                                <w:bCs/>
                              </w:rPr>
                              <w:t>Paragraph 2</w:t>
                            </w:r>
                            <w:r w:rsidR="004759DC">
                              <w:rPr>
                                <w:b/>
                                <w:bCs/>
                              </w:rPr>
                              <w:t>:</w:t>
                            </w:r>
                            <w:r w:rsidRPr="00B75D9B">
                              <w:rPr>
                                <w:b/>
                                <w:bCs/>
                              </w:rPr>
                              <w:t xml:space="preserve"> Field Officer Report</w:t>
                            </w:r>
                            <w:r w:rsidRPr="00B75D9B">
                              <w:t> </w:t>
                            </w:r>
                          </w:p>
                          <w:p w:rsidR="008903C5" w:rsidP="008B2DB2" w:rsidRDefault="008B2DB2" w14:paraId="63E253AF" w14:textId="19B09B90">
                            <w:r w:rsidRPr="00B75D9B">
                              <w:t xml:space="preserve">“Visited the household at 2 pm on March 3rd. The shelter is </w:t>
                            </w:r>
                            <w:r w:rsidRPr="00B75D9B" w:rsidR="00832304">
                              <w:t>damp,</w:t>
                            </w:r>
                            <w:r w:rsidRPr="00B75D9B">
                              <w:t xml:space="preserve"> and ventilation is poor. The family indicates they need cleaning supplies and medical follow-up. Their phone number is +981 555 3729. They have moved three times in the past year due to rising rent. The field officer believes the case should be escalated to the health support team.”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a="http://schemas.openxmlformats.org/drawingml/2006/main" xmlns:w16du="http://schemas.microsoft.com/office/word/2023/wordml/word16du" xmlns:oel="http://schemas.microsoft.com/office/2019/extlst">
            <w:pict>
              <v:shape id="_x0000_s1028" style="width:479.75pt;height:134pt;visibility:visible;mso-wrap-style:square;mso-left-percent:-10001;mso-top-percent:-10001;mso-position-horizontal:absolute;mso-position-horizontal-relative:char;mso-position-vertical:absolute;mso-position-vertical-relative:line;mso-left-percent:-10001;mso-top-percent:-10001;v-text-anchor:top" fillcolor="#d0e9f9" strokecolor="#017a9c [3204]" strokeweight="1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" w14:anchorId="5F2863E4">
                <v:fill opacity="32896f"/>
                <v:textbox>
                  <w:txbxContent>
                    <w:p w:rsidRPr="00B75D9B" w:rsidR="008B2DB2" w:rsidP="008B2DB2" w:rsidRDefault="008B2DB2" w14:paraId="14FE1113" w14:textId="4E0437C9">
                      <w:r w:rsidRPr="00B75D9B">
                        <w:rPr>
                          <w:b/>
                          <w:bCs/>
                        </w:rPr>
                        <w:t>Paragraph 2</w:t>
                      </w:r>
                      <w:r w:rsidR="004759DC">
                        <w:rPr>
                          <w:b/>
                          <w:bCs/>
                        </w:rPr>
                        <w:t>:</w:t>
                      </w:r>
                      <w:r w:rsidRPr="00B75D9B">
                        <w:rPr>
                          <w:b/>
                          <w:bCs/>
                        </w:rPr>
                        <w:t xml:space="preserve"> Field Officer Report</w:t>
                      </w:r>
                      <w:r w:rsidRPr="00B75D9B">
                        <w:t> </w:t>
                      </w:r>
                    </w:p>
                    <w:p w:rsidR="008903C5" w:rsidP="008B2DB2" w:rsidRDefault="008B2DB2" w14:paraId="63E253AF" w14:textId="19B09B90">
                      <w:r w:rsidRPr="00B75D9B">
                        <w:t xml:space="preserve">“Visited the household at 2 pm on March 3rd. The shelter is </w:t>
                      </w:r>
                      <w:r w:rsidRPr="00B75D9B" w:rsidR="00832304">
                        <w:t>damp,</w:t>
                      </w:r>
                      <w:r w:rsidRPr="00B75D9B">
                        <w:t xml:space="preserve"> and ventilation is poor. The family indicates they need cleaning supplies and medical follow-up. Their phone number is +981 555 3729. They have moved three times in the past year due to rising rent. The field officer believes the case should be escalated to the health support team.”</w:t>
                      </w:r>
                    </w:p>
                  </w:txbxContent>
                </v:textbox>
                <w10:anchorlock/>
              </v:shape>
            </w:pict>
          </mc:Fallback>
        </mc:AlternateContent>
      </w:r>
    </w:p>
    <w:p w:rsidR="008903C5" w:rsidP="17EA383A" w:rsidRDefault="008903C5" w14:paraId="3B1E2634" w14:textId="77777777">
      <w:pPr>
        <w:rPr>
          <w:rFonts w:ascii="Segoe UI" w:hAnsi="Segoe UI" w:eastAsia="Segoe UI" w:cs="Segoe UI"/>
          <w:lang w:val="en-US"/>
        </w:rPr>
      </w:pPr>
    </w:p>
    <w:p w:rsidR="00887B28" w:rsidP="17EA383A" w:rsidRDefault="00887B28" w14:paraId="6BC2DF08" w14:textId="77777777">
      <w:pPr>
        <w:spacing w:after="160"/>
        <w:rPr>
          <w:rFonts w:ascii="Segoe UI" w:hAnsi="Segoe UI" w:eastAsia="Segoe UI" w:cs="Segoe UI"/>
          <w:b w:val="1"/>
          <w:bCs w:val="1"/>
          <w:sz w:val="28"/>
          <w:szCs w:val="28"/>
          <w:lang w:val="en-US"/>
        </w:rPr>
      </w:pPr>
      <w:r w:rsidRPr="17EA383A">
        <w:rPr>
          <w:rFonts w:ascii="Segoe UI" w:hAnsi="Segoe UI" w:eastAsia="Segoe UI" w:cs="Segoe UI"/>
          <w:lang w:val="en-US"/>
        </w:rPr>
        <w:br w:type="page"/>
      </w:r>
    </w:p>
    <w:p w:rsidRPr="001479FC" w:rsidR="00F25D97" w:rsidP="17EA383A" w:rsidRDefault="00F25D97" w14:paraId="6477F64A" w14:textId="07448C31">
      <w:pPr>
        <w:pStyle w:val="Heading2"/>
        <w:spacing w:before="400"/>
        <w:rPr>
          <w:rFonts w:ascii="Segoe UI" w:hAnsi="Segoe UI" w:eastAsia="Segoe UI" w:cs="Segoe UI"/>
          <w:lang w:val="en-US"/>
        </w:rPr>
      </w:pPr>
      <w:r w:rsidRPr="17EA383A" w:rsidR="00F25D97">
        <w:rPr>
          <w:rFonts w:ascii="Segoe UI" w:hAnsi="Segoe UI" w:eastAsia="Segoe UI" w:cs="Segoe UI"/>
          <w:lang w:val="en-US"/>
        </w:rPr>
        <w:t>STEP 2</w:t>
      </w:r>
      <w:r w:rsidRPr="17EA383A" w:rsidR="00F25D97">
        <w:rPr>
          <w:rFonts w:ascii="Segoe UI" w:hAnsi="Segoe UI" w:eastAsia="Segoe UI" w:cs="Segoe UI"/>
          <w:lang w:val="en-US"/>
        </w:rPr>
        <w:t xml:space="preserve">: </w:t>
      </w:r>
      <w:r w:rsidRPr="17EA383A" w:rsidR="0060023B">
        <w:rPr>
          <w:rFonts w:ascii="Segoe UI" w:hAnsi="Segoe UI" w:eastAsia="Segoe UI" w:cs="Segoe UI"/>
          <w:lang w:val="en-US"/>
        </w:rPr>
        <w:t>CR</w:t>
      </w:r>
      <w:r w:rsidRPr="17EA383A" w:rsidR="0060023B">
        <w:rPr>
          <w:rFonts w:ascii="Segoe UI" w:hAnsi="Segoe UI" w:eastAsia="Segoe UI" w:cs="Segoe UI"/>
          <w:lang w:val="en-US"/>
        </w:rPr>
        <w:t>EATE A ‘CLEAN’ VERSION.</w:t>
      </w: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tblCellMar>
        <w:tblLook w:val="04A0" w:firstRow="1" w:lastRow="0" w:firstColumn="1" w:lastColumn="0" w:noHBand="0" w:noVBand="1"/>
      </w:tblPr>
      <w:tblGrid>
        <w:gridCol w:w="4253"/>
        <w:gridCol w:w="4763"/>
      </w:tblGrid>
      <w:tr w:rsidRPr="00F61337" w:rsidR="00F25D97" w:rsidTr="79881BFB" w14:paraId="520A53FE" w14:textId="77777777">
        <w:trPr>
          <w:trHeight w:val="85"/>
        </w:trPr>
        <w:tc>
          <w:tcPr>
            <w:tcW w:w="4253" w:type="dxa"/>
            <w:tcMar/>
          </w:tcPr>
          <w:p w:rsidRPr="00F61337" w:rsidR="00F25D97" w:rsidP="17EA383A" w:rsidRDefault="00F25D97" w14:paraId="69305BD5" w14:textId="4E89F9D8">
            <w:pPr>
              <w:spacing w:after="0"/>
              <w:rPr>
                <w:rFonts w:ascii="Segoe UI" w:hAnsi="Segoe UI" w:eastAsia="Segoe UI" w:cs="Segoe UI"/>
              </w:rPr>
            </w:pPr>
            <w:r w:rsidRPr="79881BFB" w:rsidR="00F25D97">
              <w:rPr>
                <w:rFonts w:ascii="Segoe UI" w:hAnsi="Segoe UI" w:eastAsia="Segoe UI" w:cs="Segoe UI"/>
                <w:color w:val="01799B"/>
              </w:rPr>
              <w:t>Duration</w:t>
            </w:r>
            <w:r w:rsidRPr="79881BFB" w:rsidR="00F25D97">
              <w:rPr>
                <w:rFonts w:ascii="Segoe UI" w:hAnsi="Segoe UI" w:eastAsia="Segoe UI" w:cs="Segoe UI"/>
                <w:color w:val="01799B"/>
              </w:rPr>
              <w:t>:</w:t>
            </w:r>
            <w:r w:rsidRPr="79881BFB" w:rsidR="00F25D97">
              <w:rPr>
                <w:rFonts w:ascii="Segoe UI" w:hAnsi="Segoe UI" w:eastAsia="Segoe UI" w:cs="Segoe UI"/>
                <w:color w:val="01799B"/>
              </w:rPr>
              <w:t xml:space="preserve"> </w:t>
            </w:r>
            <w:r w:rsidRPr="79881BFB" w:rsidR="15014267">
              <w:rPr>
                <w:rFonts w:ascii="Segoe UI" w:hAnsi="Segoe UI" w:eastAsia="Segoe UI" w:cs="Segoe UI"/>
              </w:rPr>
              <w:t>2</w:t>
            </w:r>
            <w:r w:rsidRPr="79881BFB" w:rsidR="00F25D97">
              <w:rPr>
                <w:rFonts w:ascii="Segoe UI" w:hAnsi="Segoe UI" w:eastAsia="Segoe UI" w:cs="Segoe UI"/>
              </w:rPr>
              <w:t>0 m</w:t>
            </w:r>
            <w:r w:rsidRPr="79881BFB" w:rsidR="00F25D97">
              <w:rPr>
                <w:rFonts w:ascii="Segoe UI" w:hAnsi="Segoe UI" w:eastAsia="Segoe UI" w:cs="Segoe UI"/>
              </w:rPr>
              <w:t>inutes</w:t>
            </w:r>
          </w:p>
        </w:tc>
        <w:tc>
          <w:tcPr>
            <w:tcW w:w="4763" w:type="dxa"/>
            <w:tcMar/>
          </w:tcPr>
          <w:p w:rsidRPr="00B871B5" w:rsidR="00F25D97" w:rsidP="17EA383A" w:rsidRDefault="00F25D97" w14:paraId="7F3FEA3E" w14:textId="77777777">
            <w:pPr>
              <w:spacing w:after="0"/>
              <w:rPr>
                <w:rFonts w:ascii="Segoe UI" w:hAnsi="Segoe UI" w:eastAsia="Segoe UI" w:cs="Segoe UI"/>
                <w:strike w:val="1"/>
              </w:rPr>
            </w:pPr>
          </w:p>
        </w:tc>
      </w:tr>
    </w:tbl>
    <w:p w:rsidR="00F25D97" w:rsidP="17EA383A" w:rsidRDefault="00F25D97" w14:paraId="714520B2" w14:textId="77777777">
      <w:pPr>
        <w:pStyle w:val="Heading4"/>
        <w:rPr>
          <w:rFonts w:ascii="Segoe UI" w:hAnsi="Segoe UI" w:eastAsia="Segoe UI" w:cs="Segoe UI"/>
        </w:rPr>
      </w:pPr>
      <w:r w:rsidRPr="17EA383A" w:rsidR="00F25D97">
        <w:rPr>
          <w:rFonts w:ascii="Segoe UI" w:hAnsi="Segoe UI" w:eastAsia="Segoe UI" w:cs="Segoe UI"/>
        </w:rPr>
        <w:t>Instructions:</w:t>
      </w:r>
    </w:p>
    <w:p w:rsidRPr="00B75D9B" w:rsidR="00C659D9" w:rsidP="17EA383A" w:rsidRDefault="02D338A8" w14:paraId="5E5817FF" w14:textId="7C118C6E">
      <w:pPr>
        <w:pStyle w:val="ListParagraph"/>
        <w:numPr>
          <w:ilvl w:val="0"/>
          <w:numId w:val="1"/>
        </w:numPr>
        <w:ind w:left="360"/>
        <w:rPr>
          <w:rFonts w:ascii="Segoe UI" w:hAnsi="Segoe UI" w:eastAsia="Segoe UI" w:cs="Segoe UI"/>
        </w:rPr>
      </w:pPr>
      <w:r w:rsidRPr="17EA383A" w:rsidR="02D338A8">
        <w:rPr>
          <w:rFonts w:ascii="Segoe UI" w:hAnsi="Segoe UI" w:eastAsia="Segoe UI" w:cs="Segoe UI"/>
        </w:rPr>
        <w:t xml:space="preserve">Now that you have already prepared a safe, governance-compliant version, choose an AI tool and input the following, along with your clean version: </w:t>
      </w:r>
    </w:p>
    <w:p w:rsidRPr="00371470" w:rsidR="00C659D9" w:rsidP="17EA383A" w:rsidRDefault="6A88E56A" w14:paraId="749D7849" w14:textId="284C32ED">
      <w:pPr>
        <w:ind w:left="360"/>
        <w:rPr>
          <w:rFonts w:ascii="Segoe UI" w:hAnsi="Segoe UI" w:eastAsia="Segoe UI" w:cs="Segoe UI"/>
          <w:i w:val="1"/>
          <w:iCs w:val="1"/>
          <w:color w:val="017A9C" w:themeColor="accent1"/>
        </w:rPr>
      </w:pPr>
      <w:r w:rsidRPr="17EA383A" w:rsidR="6A88E56A">
        <w:rPr>
          <w:rFonts w:ascii="Segoe UI" w:hAnsi="Segoe UI" w:eastAsia="Segoe UI" w:cs="Segoe UI"/>
          <w:i w:val="1"/>
          <w:iCs w:val="1"/>
          <w:color w:val="017A9C" w:themeColor="accent1" w:themeTint="FF" w:themeShade="FF"/>
        </w:rPr>
        <w:t>“Here is a cleaned version of field data that has had all identifiers removed. Summarize the main needs and conditions described.” </w:t>
      </w:r>
    </w:p>
    <w:p w:rsidR="00C659D9" w:rsidP="17EA383A" w:rsidRDefault="00C659D9" w14:paraId="581C82E0" w14:textId="77777777">
      <w:pPr>
        <w:pStyle w:val="ListParagraph"/>
        <w:numPr>
          <w:ilvl w:val="0"/>
          <w:numId w:val="1"/>
        </w:numPr>
        <w:ind w:left="360"/>
        <w:rPr>
          <w:rFonts w:ascii="Segoe UI" w:hAnsi="Segoe UI" w:eastAsia="Segoe UI" w:cs="Segoe UI"/>
        </w:rPr>
      </w:pPr>
      <w:r w:rsidRPr="17EA383A" w:rsidR="00C659D9">
        <w:rPr>
          <w:rFonts w:ascii="Segoe UI" w:hAnsi="Segoe UI" w:eastAsia="Segoe UI" w:cs="Segoe UI"/>
        </w:rPr>
        <w:t>Add your redacted content in the AI tool.</w:t>
      </w:r>
    </w:p>
    <w:p w:rsidR="00F25D97" w:rsidP="17EA383A" w:rsidRDefault="00C659D9" w14:paraId="07ABCA2E" w14:textId="7B3EE11E">
      <w:pPr>
        <w:pStyle w:val="ListParagraph"/>
        <w:numPr>
          <w:ilvl w:val="0"/>
          <w:numId w:val="1"/>
        </w:numPr>
        <w:tabs>
          <w:tab w:val="left" w:pos="1190"/>
        </w:tabs>
        <w:ind w:left="360"/>
        <w:rPr>
          <w:rFonts w:ascii="Segoe UI" w:hAnsi="Segoe UI" w:eastAsia="Segoe UI" w:cs="Segoe UI"/>
        </w:rPr>
      </w:pPr>
      <w:r w:rsidRPr="17EA383A" w:rsidR="00C659D9">
        <w:rPr>
          <w:rFonts w:ascii="Segoe UI" w:hAnsi="Segoe UI" w:eastAsia="Segoe UI" w:cs="Segoe UI"/>
        </w:rPr>
        <w:t>Write the output generated by AI in the following text boxes.</w:t>
      </w:r>
    </w:p>
    <w:p w:rsidR="002807E1" w:rsidP="17EA383A" w:rsidRDefault="00913AE5" w14:paraId="658D8F36" w14:textId="2E4BFC6D">
      <w:pPr>
        <w:rPr>
          <w:rFonts w:ascii="Segoe UI" w:hAnsi="Segoe UI" w:eastAsia="Segoe UI" w:cs="Segoe UI"/>
          <w:lang w:val="en-US"/>
        </w:rPr>
      </w:pPr>
      <w:r w:rsidRPr="000A62B4">
        <w:rPr>
          <w:noProof/>
        </w:rPr>
        <mc:AlternateContent xmlns:mc="http://schemas.openxmlformats.org/markup-compatibility/2006">
          <mc:Choice xmlns:mc="http://schemas.openxmlformats.org/markup-compatibility/2006" Requires="wps">
            <w:drawing xmlns:w="http://schemas.openxmlformats.org/wordprocessingml/2006/main">
              <wp:inline xmlns:wp14="http://schemas.microsoft.com/office/word/2010/wordprocessingDrawing" xmlns:wp="http://schemas.openxmlformats.org/drawingml/2006/wordprocessingDrawing" distT="0" distB="0" distL="0" distR="0" wp14:anchorId="2FC00C0F" wp14:editId="4153D152">
                <wp:extent cx="6120130" cy="2551430"/>
                <wp:effectExtent l="0" t="0" r="13970" b="20320"/>
                <wp:docPr xmlns:wp="http://schemas.openxmlformats.org/drawingml/2006/wordprocessingDrawing" id="1665102698" name="Text Box 2"/>
                <wp:cNvGraphicFramePr xmlns:wp="http://schemas.openxmlformats.org/drawingml/2006/wordprocessingDrawing"/>
                <a:graphic xmlns:a="http://schemas.openxmlformats.org/drawingml/2006/main">
                  <a:graphicData uri="http://schemas.microsoft.com/office/word/2010/wordprocessingShape">
                    <wps:wsp xmlns:wps="http://schemas.microsoft.com/office/word/2010/wordprocessingShape">
                      <wps:cNvSpPr/>
                      <wps:spPr>
                        <a:xfrm>
                          <a:off x="0" y="0"/>
                          <a:ext cx="6120130" cy="2551430"/>
                        </a:xfrm>
                        <a:prstGeom prst="rect">
                          <a:avLst/>
                        </a:prstGeom>
                        <a:solidFill>
                          <a:schemeClr val="bg2"/>
                        </a:solidFill>
                        <a:ln w="12700">
                          <a:solidFill>
                            <a:srgbClr val="000000"/>
                          </a:solidFill>
                        </a:ln>
                      </wps:spPr>
                      <wps:txbx>
                        <w:txbxContent>
                          <w:p w:rsidR="004F388D" w:rsidP="004F388D" w:rsidRDefault="004F388D">
                            <w:pPr>
                              <w:spacing w:line="276" w:lineRule="auto"/>
                              <w:rPr>
                                <w:rFonts w:ascii="Segoe UI" w:hAnsi="Segoe UI" w:cs="Segoe UI"/>
                                <w:b/>
                                <w:bCs/>
                                <w:kern w:val="0"/>
                                <w14:ligatures xmlns:w14="http://schemas.microsoft.com/office/word/2010/wordml" w14:val="none"/>
                              </w:rPr>
                            </w:pPr>
                            <w:r>
                              <w:rPr>
                                <w:rFonts w:ascii="Segoe UI" w:hAnsi="Segoe UI" w:cs="Segoe UI"/>
                                <w:b/>
                                <w:bCs/>
                              </w:rPr>
                              <w:t>Paragraph 1: Community Feedback Notes </w:t>
                            </w:r>
                          </w:p>
                          <w:p w:rsidR="004F388D" w:rsidP="004F388D" w:rsidRDefault="004F388D">
                            <w:pPr>
                              <w:spacing w:line="276" w:lineRule="auto"/>
                              <w:rPr>
                                <w:rFonts w:ascii="Segoe UI Semilight" w:hAnsi="Segoe UI Semilight" w:cs="Segoe UI Semilight"/>
                              </w:rPr>
                            </w:pPr>
                            <w:r>
                              <w:rPr>
                                <w:rFonts w:ascii="Segoe UI Semilight" w:hAnsi="Segoe UI Semilight" w:cs="Segoe UI Semilight"/>
                              </w:rPr>
                              <w:t> </w:t>
                            </w:r>
                          </w:p>
                        </w:txbxContent>
                      </wps:txbx>
                      <wps:bodyPr spcFirstLastPara="0" wrap="square" lIns="91440" tIns="45720" rIns="91440" bIns="45720" anchor="t">
                        <a:noAutofit/>
                      </wps:bodyPr>
                    </wps:wsp>
                  </a:graphicData>
                </a:graphic>
              </wp:inline>
            </w:drawing>
          </mc:Choice>
          <mc:Fallback/>
        </mc:AlternateContent>
      </w:r>
    </w:p>
    <w:p w:rsidRPr="007529A9" w:rsidR="0040092A" w:rsidP="17EA383A" w:rsidRDefault="00371470" w14:paraId="77087A90" w14:textId="162E61FC">
      <w:pPr>
        <w:rPr>
          <w:rFonts w:ascii="Segoe UI" w:hAnsi="Segoe UI" w:eastAsia="Segoe UI" w:cs="Segoe UI"/>
          <w:lang w:val="en-US"/>
        </w:rPr>
      </w:pPr>
      <w:r w:rsidRPr="000A62B4">
        <w:rPr>
          <w:noProof/>
        </w:rPr>
        <mc:AlternateContent xmlns:mc="http://schemas.openxmlformats.org/markup-compatibility/2006">
          <mc:Choice xmlns:mc="http://schemas.openxmlformats.org/markup-compatibility/2006" Requires="wps">
            <w:drawing xmlns:w="http://schemas.openxmlformats.org/wordprocessingml/2006/main">
              <wp:inline xmlns:wp14="http://schemas.microsoft.com/office/word/2010/wordprocessingDrawing" xmlns:wp="http://schemas.openxmlformats.org/drawingml/2006/wordprocessingDrawing" distT="0" distB="0" distL="0" distR="0" wp14:anchorId="0C71BF0A" wp14:editId="7212A682">
                <wp:extent cx="6120130" cy="2761615"/>
                <wp:effectExtent l="0" t="0" r="13970" b="19685"/>
                <wp:docPr xmlns:wp="http://schemas.openxmlformats.org/drawingml/2006/wordprocessingDrawing" id="1791822089" name="Text Box 2"/>
                <wp:cNvGraphicFramePr xmlns:wp="http://schemas.openxmlformats.org/drawingml/2006/wordprocessingDrawing"/>
                <a:graphic xmlns:a="http://schemas.openxmlformats.org/drawingml/2006/main">
                  <a:graphicData uri="http://schemas.microsoft.com/office/word/2010/wordprocessingShape">
                    <wps:wsp xmlns:wps="http://schemas.microsoft.com/office/word/2010/wordprocessingShape">
                      <wps:cNvSpPr/>
                      <wps:spPr>
                        <a:xfrm>
                          <a:off x="0" y="0"/>
                          <a:ext cx="6120130" cy="2761615"/>
                        </a:xfrm>
                        <a:prstGeom prst="rect">
                          <a:avLst/>
                        </a:prstGeom>
                        <a:solidFill>
                          <a:schemeClr val="bg2"/>
                        </a:solidFill>
                        <a:ln w="12700">
                          <a:solidFill>
                            <a:srgbClr val="000000"/>
                          </a:solidFill>
                        </a:ln>
                      </wps:spPr>
                      <wps:txbx>
                        <w:txbxContent>
                          <w:p w:rsidR="00CF27EA" w:rsidP="00CF27EA" w:rsidRDefault="00CF27EA">
                            <w:pPr>
                              <w:spacing w:line="276" w:lineRule="auto"/>
                              <w:rPr>
                                <w:rFonts w:ascii="Segoe UI" w:hAnsi="Segoe UI" w:cs="Segoe UI"/>
                                <w:b/>
                                <w:bCs/>
                                <w:kern w:val="0"/>
                                <w14:ligatures xmlns:w14="http://schemas.microsoft.com/office/word/2010/wordml" w14:val="none"/>
                              </w:rPr>
                            </w:pPr>
                            <w:r>
                              <w:rPr>
                                <w:rFonts w:ascii="Segoe UI" w:hAnsi="Segoe UI" w:cs="Segoe UI"/>
                                <w:b/>
                                <w:bCs/>
                              </w:rPr>
                              <w:t>Paragraph 2: Field Officer Report </w:t>
                            </w:r>
                          </w:p>
                          <w:p w:rsidR="00CF27EA" w:rsidP="00CF27EA" w:rsidRDefault="00CF27EA">
                            <w:pPr>
                              <w:spacing w:line="276" w:lineRule="auto"/>
                              <w:rPr>
                                <w:rFonts w:ascii="Segoe UI Semilight" w:hAnsi="Segoe UI Semilight" w:cs="Segoe UI Semilight"/>
                              </w:rPr>
                            </w:pPr>
                            <w:r>
                              <w:rPr>
                                <w:rFonts w:ascii="Segoe UI Semilight" w:hAnsi="Segoe UI Semilight" w:cs="Segoe UI Semilight"/>
                              </w:rPr>
                              <w:t> </w:t>
                            </w:r>
                          </w:p>
                        </w:txbxContent>
                      </wps:txbx>
                      <wps:bodyPr spcFirstLastPara="0" wrap="square" lIns="91440" tIns="45720" rIns="91440" bIns="45720" anchor="t">
                        <a:noAutofit/>
                      </wps:bodyPr>
                    </wps:wsp>
                  </a:graphicData>
                </a:graphic>
              </wp:inline>
            </w:drawing>
          </mc:Choice>
          <mc:Fallback/>
        </mc:AlternateContent>
      </w:r>
    </w:p>
    <w:sectPr w:rsidRPr="007529A9" w:rsidR="0040092A" w:rsidSect="00CE20DA">
      <w:headerReference w:type="default" r:id="rId14"/>
      <w:footerReference w:type="default" r:id="rId15"/>
      <w:pgSz w:w="11906" w:h="16838" w:orient="portrait"/>
      <w:pgMar w:top="1620" w:right="1077" w:bottom="816" w:left="1077"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C699C" w:rsidP="00EC699C" w:rsidRDefault="00EC699C" w14:paraId="591D83A7" w14:textId="77777777">
      <w:pPr>
        <w:spacing w:after="0" w:line="240" w:lineRule="auto"/>
      </w:pPr>
      <w:r>
        <w:separator/>
      </w:r>
    </w:p>
  </w:endnote>
  <w:endnote w:type="continuationSeparator" w:id="0">
    <w:p w:rsidR="00EC699C" w:rsidP="00EC699C" w:rsidRDefault="00EC699C" w14:paraId="285509A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emilight">
    <w:panose1 w:val="020B04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egoe UI Black">
    <w:panose1 w:val="020B0A02040204020203"/>
    <w:charset w:val="00"/>
    <w:family w:val="swiss"/>
    <w:pitch w:val="variable"/>
    <w:sig w:usb0="E00002FF" w:usb1="4000E47F" w:usb2="00000021"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Semibold">
    <w:panose1 w:val="020B07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W w:w="0" w:type="auto"/>
      <w:tblLook w:val="06A0" w:firstRow="1" w:lastRow="0" w:firstColumn="1" w:lastColumn="0" w:noHBand="1" w:noVBand="1"/>
    </w:tblPr>
    <w:tblGrid>
      <w:gridCol w:w="3250"/>
      <w:gridCol w:w="3250"/>
      <w:gridCol w:w="3250"/>
    </w:tblGrid>
    <w:tr w:rsidRPr="003D642F" w:rsidR="00EC699C" w:rsidTr="009B07A2" w14:paraId="2AB71945" w14:textId="77777777">
      <w:trPr>
        <w:trHeight w:val="300"/>
      </w:trPr>
      <w:tc>
        <w:tcPr>
          <w:tcW w:w="3250" w:type="dxa"/>
        </w:tcPr>
        <w:p w:rsidRPr="003D642F" w:rsidR="00EC699C" w:rsidP="00EC699C" w:rsidRDefault="00EC699C" w14:paraId="5F3A3125" w14:textId="77777777">
          <w:pPr>
            <w:pStyle w:val="Header"/>
            <w:rPr>
              <w:sz w:val="14"/>
              <w:szCs w:val="14"/>
            </w:rPr>
          </w:pPr>
        </w:p>
      </w:tc>
      <w:tc>
        <w:tcPr>
          <w:tcW w:w="3250" w:type="dxa"/>
        </w:tcPr>
        <w:p w:rsidRPr="003D642F" w:rsidR="00EC699C" w:rsidP="00EC699C" w:rsidRDefault="00EC699C" w14:paraId="567C3A99" w14:textId="77777777">
          <w:pPr>
            <w:pStyle w:val="Header"/>
            <w:rPr>
              <w:sz w:val="14"/>
              <w:szCs w:val="14"/>
            </w:rPr>
          </w:pPr>
        </w:p>
      </w:tc>
      <w:tc>
        <w:tcPr>
          <w:tcW w:w="3250" w:type="dxa"/>
        </w:tcPr>
        <w:p w:rsidRPr="003D642F" w:rsidR="00EC699C" w:rsidP="00EC699C" w:rsidRDefault="00EC699C" w14:paraId="76E0D778" w14:textId="77777777">
          <w:pPr>
            <w:pStyle w:val="Header"/>
            <w:rPr>
              <w:sz w:val="14"/>
              <w:szCs w:val="14"/>
            </w:rPr>
          </w:pPr>
        </w:p>
      </w:tc>
    </w:tr>
  </w:tbl>
  <w:p w:rsidRPr="00EC699C" w:rsidR="00EC699C" w:rsidP="62FB5A0E" w:rsidRDefault="00EC699C" w14:paraId="14EC9EBC" w14:textId="50E61333">
    <w:pPr>
      <w:pStyle w:val="Footer"/>
      <w:rPr>
        <w:i/>
        <w:iCs/>
        <w:color w:val="017A9C" w:themeColor="accent1"/>
        <w:sz w:val="14"/>
        <w:szCs w:val="14"/>
      </w:rPr>
    </w:pPr>
    <w:r w:rsidRPr="003D642F">
      <w:rPr>
        <w:i/>
        <w:iCs/>
        <w:noProof/>
        <w:color w:val="017A9C" w:themeColor="accent1"/>
        <w:sz w:val="14"/>
        <w:szCs w:val="14"/>
      </w:rPr>
      <w:drawing>
        <wp:anchor distT="0" distB="0" distL="114300" distR="114300" simplePos="0" relativeHeight="251659264" behindDoc="1" locked="0" layoutInCell="1" allowOverlap="1" wp14:anchorId="40B1B570" wp14:editId="7C8A6446">
          <wp:simplePos x="0" y="0"/>
          <wp:positionH relativeFrom="column">
            <wp:posOffset>5617316</wp:posOffset>
          </wp:positionH>
          <wp:positionV relativeFrom="page">
            <wp:posOffset>10112721</wp:posOffset>
          </wp:positionV>
          <wp:extent cx="600559" cy="84387"/>
          <wp:effectExtent l="0" t="0" r="0" b="5080"/>
          <wp:wrapNone/>
          <wp:docPr id="4" name="Picture 4" descr="A blue letter 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ue letter h&#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1151" cy="87280"/>
                  </a:xfrm>
                  <a:prstGeom prst="rect">
                    <a:avLst/>
                  </a:prstGeom>
                  <a:noFill/>
                  <a:ln>
                    <a:noFill/>
                  </a:ln>
                </pic:spPr>
              </pic:pic>
            </a:graphicData>
          </a:graphic>
          <wp14:sizeRelH relativeFrom="page">
            <wp14:pctWidth>0</wp14:pctWidth>
          </wp14:sizeRelH>
          <wp14:sizeRelV relativeFrom="page">
            <wp14:pctHeight>0</wp14:pctHeight>
          </wp14:sizeRelV>
        </wp:anchor>
      </w:drawing>
    </w:r>
    <w:hyperlink r:id="rId2">
      <w:r w:rsidRPr="62FB5A0E" w:rsidR="62FB5A0E">
        <w:rPr>
          <w:rStyle w:val="Hyperlink"/>
          <w:i/>
          <w:iCs/>
          <w:sz w:val="14"/>
          <w:szCs w:val="14"/>
        </w:rPr>
        <w:t>www.nethope.org</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C699C" w:rsidP="00EC699C" w:rsidRDefault="00EC699C" w14:paraId="7A86F22C" w14:textId="77777777">
      <w:pPr>
        <w:spacing w:after="0" w:line="240" w:lineRule="auto"/>
      </w:pPr>
      <w:r>
        <w:separator/>
      </w:r>
    </w:p>
  </w:footnote>
  <w:footnote w:type="continuationSeparator" w:id="0">
    <w:p w:rsidR="00EC699C" w:rsidP="00EC699C" w:rsidRDefault="00EC699C" w14:paraId="4CBB523A"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p14">
  <w:p w:rsidR="00EC699C" w:rsidP="00D02068" w:rsidRDefault="00D02068" w14:paraId="4ED3D4C4" w14:textId="330E8ABD">
    <w:pPr>
      <w:pStyle w:val="Header"/>
    </w:pPr>
    <w:r w:rsidRPr="001F07A9">
      <w:rPr>
        <w:noProof/>
        <w:color w:val="77736E" w:themeColor="text2"/>
        <w:sz w:val="16"/>
        <w:szCs w:val="16"/>
      </w:rPr>
      <w:drawing>
        <wp:anchor distT="0" distB="0" distL="114300" distR="114300" simplePos="0" relativeHeight="251661312" behindDoc="0" locked="0" layoutInCell="1" allowOverlap="1" wp14:anchorId="481BCC45" wp14:editId="1328516C">
          <wp:simplePos x="0" y="0"/>
          <wp:positionH relativeFrom="column">
            <wp:posOffset>5257800</wp:posOffset>
          </wp:positionH>
          <wp:positionV relativeFrom="paragraph">
            <wp:posOffset>-457200</wp:posOffset>
          </wp:positionV>
          <wp:extent cx="1618266" cy="966491"/>
          <wp:effectExtent l="0" t="0" r="0" b="0"/>
          <wp:wrapNone/>
          <wp:docPr id="3" name="Picture 1" descr="A colorful lines on a black background&#10;&#10;Description automatically generated">
            <a:extLst>
              <a:ext uri="{FF2B5EF4-FFF2-40B4-BE49-F238E27FC236}">
                <a16:creationId xmlns:a16="http://schemas.microsoft.com/office/drawing/2014/main" id="{63EDCAD7-A6FA-F15B-2DB3-54BD5487D5C7}"/>
              </a:ext>
            </a:extLst>
          </wp:docPr>
          <wp:cNvGraphicFramePr>
            <a:graphicFrameLocks xmlns:a="http://schemas.openxmlformats.org/drawingml/2006/main" noChangeAspect="1"/>
          </wp:cNvGraphicFramePr>
          <a:graphic xmlns:a="http://schemas.openxmlformats.org/drawingml/2006/main">
            <a:graphicData xmlns:a="http://schemas.openxmlformats.org/drawingml/2006/main" uri="http://schemas.openxmlformats.org/drawingml/2006/picture">
              <pic:pic xmlns:pic="http://schemas.openxmlformats.org/drawingml/2006/picture">
                <pic:nvPicPr>
                  <pic:cNvPr id="2" name="Picture 1" descr="A colorful lines on a black background&#10;&#10;Description automatically generated">
                    <a:extLst>
                      <a:ext uri="{FF2B5EF4-FFF2-40B4-BE49-F238E27FC236}">
                        <a16:creationId xmlns:a16="http://schemas.microsoft.com/office/drawing/2014/main" id="{63EDCAD7-A6FA-F15B-2DB3-54BD5487D5C7}"/>
                      </a:ext>
                    </a:extLst>
                  </pic:cNvPr>
                  <pic:cNvPicPr>
                    <a:picLocks noChangeAspect="1"/>
                  </pic:cNvPicPr>
                </pic:nvPicPr>
                <pic:blipFill rotWithShape="1">
                  <a:blip xmlns:r="http://schemas.openxmlformats.org/officeDocument/2006/relationships" r:embed="rId1">
                    <a:extLst>
                      <a:ext uri="{28A0092B-C50C-407E-A947-70E740481C1C}">
                        <a14:useLocalDpi xmlns:a14="http://schemas.microsoft.com/office/drawing/2010/main" val="0"/>
                      </a:ext>
                    </a:extLst>
                  </a:blip>
                  <a:srcRect t="10894" r="10297"/>
                  <a:stretch/>
                </pic:blipFill>
                <pic:spPr bwMode="auto">
                  <a:xfrm>
                    <a:off x="0" y="0"/>
                    <a:ext cx="1625765" cy="9709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49E7A"/>
    <w:multiLevelType w:val="hybridMultilevel"/>
    <w:tmpl w:val="FFFFFFFF"/>
    <w:lvl w:ilvl="0" w:tplc="B0A432C2">
      <w:start w:val="1"/>
      <w:numFmt w:val="decimal"/>
      <w:lvlText w:val="%1."/>
      <w:lvlJc w:val="left"/>
      <w:pPr>
        <w:ind w:left="360" w:hanging="360"/>
      </w:pPr>
    </w:lvl>
    <w:lvl w:ilvl="1" w:tplc="AFB649B0">
      <w:start w:val="1"/>
      <w:numFmt w:val="lowerLetter"/>
      <w:lvlText w:val="%2."/>
      <w:lvlJc w:val="left"/>
      <w:pPr>
        <w:ind w:left="1080" w:hanging="360"/>
      </w:pPr>
    </w:lvl>
    <w:lvl w:ilvl="2" w:tplc="6874C1DA">
      <w:start w:val="1"/>
      <w:numFmt w:val="lowerRoman"/>
      <w:lvlText w:val="%3."/>
      <w:lvlJc w:val="right"/>
      <w:pPr>
        <w:ind w:left="1800" w:hanging="180"/>
      </w:pPr>
    </w:lvl>
    <w:lvl w:ilvl="3" w:tplc="43AEEA74">
      <w:start w:val="1"/>
      <w:numFmt w:val="decimal"/>
      <w:lvlText w:val="%4."/>
      <w:lvlJc w:val="left"/>
      <w:pPr>
        <w:ind w:left="2520" w:hanging="360"/>
      </w:pPr>
    </w:lvl>
    <w:lvl w:ilvl="4" w:tplc="0DBE93C6">
      <w:start w:val="1"/>
      <w:numFmt w:val="lowerLetter"/>
      <w:lvlText w:val="%5."/>
      <w:lvlJc w:val="left"/>
      <w:pPr>
        <w:ind w:left="3240" w:hanging="360"/>
      </w:pPr>
    </w:lvl>
    <w:lvl w:ilvl="5" w:tplc="B3C0556A">
      <w:start w:val="1"/>
      <w:numFmt w:val="lowerRoman"/>
      <w:lvlText w:val="%6."/>
      <w:lvlJc w:val="right"/>
      <w:pPr>
        <w:ind w:left="3960" w:hanging="180"/>
      </w:pPr>
    </w:lvl>
    <w:lvl w:ilvl="6" w:tplc="5C269366">
      <w:start w:val="1"/>
      <w:numFmt w:val="decimal"/>
      <w:lvlText w:val="%7."/>
      <w:lvlJc w:val="left"/>
      <w:pPr>
        <w:ind w:left="4680" w:hanging="360"/>
      </w:pPr>
    </w:lvl>
    <w:lvl w:ilvl="7" w:tplc="12B2B568">
      <w:start w:val="1"/>
      <w:numFmt w:val="lowerLetter"/>
      <w:lvlText w:val="%8."/>
      <w:lvlJc w:val="left"/>
      <w:pPr>
        <w:ind w:left="5400" w:hanging="360"/>
      </w:pPr>
    </w:lvl>
    <w:lvl w:ilvl="8" w:tplc="E946CA10">
      <w:start w:val="1"/>
      <w:numFmt w:val="lowerRoman"/>
      <w:lvlText w:val="%9."/>
      <w:lvlJc w:val="right"/>
      <w:pPr>
        <w:ind w:left="6120" w:hanging="180"/>
      </w:pPr>
    </w:lvl>
  </w:abstractNum>
  <w:abstractNum w:abstractNumId="1" w15:restartNumberingAfterBreak="0">
    <w:nsid w:val="0BD771F6"/>
    <w:multiLevelType w:val="hybridMultilevel"/>
    <w:tmpl w:val="FFFFFFFF"/>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0E6C6F17"/>
    <w:multiLevelType w:val="hybridMultilevel"/>
    <w:tmpl w:val="05C2537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14361CE8"/>
    <w:multiLevelType w:val="multilevel"/>
    <w:tmpl w:val="3D20591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74C6187"/>
    <w:multiLevelType w:val="hybridMultilevel"/>
    <w:tmpl w:val="FFFFFFFF"/>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235956C4"/>
    <w:multiLevelType w:val="multilevel"/>
    <w:tmpl w:val="B47478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34D22AC4"/>
    <w:multiLevelType w:val="hybridMultilevel"/>
    <w:tmpl w:val="D67E37D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3D411D87"/>
    <w:multiLevelType w:val="hybridMultilevel"/>
    <w:tmpl w:val="FA2AE25A"/>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8" w15:restartNumberingAfterBreak="0">
    <w:nsid w:val="50C84193"/>
    <w:multiLevelType w:val="multilevel"/>
    <w:tmpl w:val="D95C50A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56E147D7"/>
    <w:multiLevelType w:val="hybridMultilevel"/>
    <w:tmpl w:val="0ABC217A"/>
    <w:lvl w:ilvl="0" w:tplc="2E74747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12431E1"/>
    <w:multiLevelType w:val="multilevel"/>
    <w:tmpl w:val="60D2D7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abstractNumId w:val="6"/>
  </w:num>
  <w:num w:numId="2">
    <w:abstractNumId w:val="0"/>
  </w:num>
  <w:num w:numId="3">
    <w:abstractNumId w:val="4"/>
  </w:num>
  <w:num w:numId="4">
    <w:abstractNumId w:val="1"/>
  </w:num>
  <w:num w:numId="5">
    <w:abstractNumId w:val="10"/>
  </w:num>
  <w:num w:numId="6">
    <w:abstractNumId w:val="5"/>
  </w:num>
  <w:num w:numId="7">
    <w:abstractNumId w:val="8"/>
  </w:num>
  <w:num w:numId="8">
    <w:abstractNumId w:val="3"/>
  </w:num>
  <w:num w:numId="9">
    <w:abstractNumId w:val="7"/>
  </w:num>
  <w:num w:numId="10">
    <w:abstractNumId w:val="2"/>
  </w:num>
  <w:num w:numId="11">
    <w:abstractNumId w:val="9"/>
  </w:num>
  <w:numIdMacAtCleanup w:val="4"/>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EDB9D67"/>
    <w:rsid w:val="00005B5B"/>
    <w:rsid w:val="00005E8F"/>
    <w:rsid w:val="00012FC3"/>
    <w:rsid w:val="00046D87"/>
    <w:rsid w:val="000517DF"/>
    <w:rsid w:val="0005690A"/>
    <w:rsid w:val="00064268"/>
    <w:rsid w:val="00065EE3"/>
    <w:rsid w:val="00066E57"/>
    <w:rsid w:val="000749D0"/>
    <w:rsid w:val="00082AB7"/>
    <w:rsid w:val="00092BA1"/>
    <w:rsid w:val="000A62B4"/>
    <w:rsid w:val="000B3E92"/>
    <w:rsid w:val="000E7A8E"/>
    <w:rsid w:val="00105E1A"/>
    <w:rsid w:val="00113240"/>
    <w:rsid w:val="00114B84"/>
    <w:rsid w:val="00116757"/>
    <w:rsid w:val="00124FD4"/>
    <w:rsid w:val="001400A2"/>
    <w:rsid w:val="001479FC"/>
    <w:rsid w:val="0015525A"/>
    <w:rsid w:val="00157F12"/>
    <w:rsid w:val="0017108E"/>
    <w:rsid w:val="0017656B"/>
    <w:rsid w:val="00186B84"/>
    <w:rsid w:val="00196C5A"/>
    <w:rsid w:val="001A533B"/>
    <w:rsid w:val="001C4A0F"/>
    <w:rsid w:val="001C69D4"/>
    <w:rsid w:val="001D3880"/>
    <w:rsid w:val="001D6242"/>
    <w:rsid w:val="001E6C20"/>
    <w:rsid w:val="001F5FDF"/>
    <w:rsid w:val="0020542B"/>
    <w:rsid w:val="002144FE"/>
    <w:rsid w:val="00216191"/>
    <w:rsid w:val="00227EE2"/>
    <w:rsid w:val="002460B0"/>
    <w:rsid w:val="00257C72"/>
    <w:rsid w:val="002807E1"/>
    <w:rsid w:val="002A0058"/>
    <w:rsid w:val="002B7E61"/>
    <w:rsid w:val="002D32F8"/>
    <w:rsid w:val="002D3328"/>
    <w:rsid w:val="002D3C5F"/>
    <w:rsid w:val="00302A30"/>
    <w:rsid w:val="00338BA2"/>
    <w:rsid w:val="00346CB7"/>
    <w:rsid w:val="003473DA"/>
    <w:rsid w:val="00357424"/>
    <w:rsid w:val="003648FE"/>
    <w:rsid w:val="00371470"/>
    <w:rsid w:val="003779B0"/>
    <w:rsid w:val="00393F66"/>
    <w:rsid w:val="003B15CE"/>
    <w:rsid w:val="003D289C"/>
    <w:rsid w:val="003D32E8"/>
    <w:rsid w:val="003E0884"/>
    <w:rsid w:val="003F322C"/>
    <w:rsid w:val="003F630C"/>
    <w:rsid w:val="0040092A"/>
    <w:rsid w:val="00405D0F"/>
    <w:rsid w:val="00407896"/>
    <w:rsid w:val="00433C73"/>
    <w:rsid w:val="00453534"/>
    <w:rsid w:val="004759DC"/>
    <w:rsid w:val="004873AF"/>
    <w:rsid w:val="004B3520"/>
    <w:rsid w:val="004D2363"/>
    <w:rsid w:val="004E2C4A"/>
    <w:rsid w:val="004E5E82"/>
    <w:rsid w:val="004F75FB"/>
    <w:rsid w:val="00503050"/>
    <w:rsid w:val="0051101D"/>
    <w:rsid w:val="00520096"/>
    <w:rsid w:val="00523226"/>
    <w:rsid w:val="005248D4"/>
    <w:rsid w:val="00525EBC"/>
    <w:rsid w:val="005526A5"/>
    <w:rsid w:val="005613A7"/>
    <w:rsid w:val="005A07C9"/>
    <w:rsid w:val="005A31DD"/>
    <w:rsid w:val="005B1072"/>
    <w:rsid w:val="005B3B7D"/>
    <w:rsid w:val="005D1DDF"/>
    <w:rsid w:val="005D4B1F"/>
    <w:rsid w:val="005F0D2E"/>
    <w:rsid w:val="005F7969"/>
    <w:rsid w:val="0060023B"/>
    <w:rsid w:val="00611218"/>
    <w:rsid w:val="00643B04"/>
    <w:rsid w:val="00650D81"/>
    <w:rsid w:val="006778BE"/>
    <w:rsid w:val="006932FC"/>
    <w:rsid w:val="006973E5"/>
    <w:rsid w:val="006A3372"/>
    <w:rsid w:val="006A743E"/>
    <w:rsid w:val="006B320E"/>
    <w:rsid w:val="006C24BF"/>
    <w:rsid w:val="0071679A"/>
    <w:rsid w:val="0072003D"/>
    <w:rsid w:val="00740735"/>
    <w:rsid w:val="007457FF"/>
    <w:rsid w:val="007529A9"/>
    <w:rsid w:val="00755B7D"/>
    <w:rsid w:val="007921CA"/>
    <w:rsid w:val="007C2651"/>
    <w:rsid w:val="007C48CA"/>
    <w:rsid w:val="007D0EDE"/>
    <w:rsid w:val="007D4BE7"/>
    <w:rsid w:val="00801758"/>
    <w:rsid w:val="00805D9F"/>
    <w:rsid w:val="00813665"/>
    <w:rsid w:val="00813D7B"/>
    <w:rsid w:val="00815A15"/>
    <w:rsid w:val="00832304"/>
    <w:rsid w:val="00846890"/>
    <w:rsid w:val="00854B0D"/>
    <w:rsid w:val="00887B28"/>
    <w:rsid w:val="008903C5"/>
    <w:rsid w:val="008937E7"/>
    <w:rsid w:val="008A4516"/>
    <w:rsid w:val="008B2DB2"/>
    <w:rsid w:val="008C1C53"/>
    <w:rsid w:val="008D1C74"/>
    <w:rsid w:val="008D323A"/>
    <w:rsid w:val="008E51ED"/>
    <w:rsid w:val="00907B37"/>
    <w:rsid w:val="00913AE5"/>
    <w:rsid w:val="009201CB"/>
    <w:rsid w:val="00920813"/>
    <w:rsid w:val="009233BB"/>
    <w:rsid w:val="00970FFA"/>
    <w:rsid w:val="009955CA"/>
    <w:rsid w:val="009960CF"/>
    <w:rsid w:val="009D5621"/>
    <w:rsid w:val="009E0964"/>
    <w:rsid w:val="00A25E61"/>
    <w:rsid w:val="00A34F93"/>
    <w:rsid w:val="00A420AF"/>
    <w:rsid w:val="00A548B1"/>
    <w:rsid w:val="00A576CC"/>
    <w:rsid w:val="00A85598"/>
    <w:rsid w:val="00A92B92"/>
    <w:rsid w:val="00AB6D43"/>
    <w:rsid w:val="00AD0032"/>
    <w:rsid w:val="00AD084D"/>
    <w:rsid w:val="00AE2092"/>
    <w:rsid w:val="00AE7996"/>
    <w:rsid w:val="00AF17F1"/>
    <w:rsid w:val="00B30725"/>
    <w:rsid w:val="00B53C3D"/>
    <w:rsid w:val="00B7235F"/>
    <w:rsid w:val="00B73692"/>
    <w:rsid w:val="00B871B5"/>
    <w:rsid w:val="00BA2C3E"/>
    <w:rsid w:val="00BB64F1"/>
    <w:rsid w:val="00BC2D08"/>
    <w:rsid w:val="00BE082F"/>
    <w:rsid w:val="00BF1FE1"/>
    <w:rsid w:val="00C03154"/>
    <w:rsid w:val="00C0748F"/>
    <w:rsid w:val="00C112F2"/>
    <w:rsid w:val="00C27F93"/>
    <w:rsid w:val="00C35B45"/>
    <w:rsid w:val="00C4004E"/>
    <w:rsid w:val="00C659D9"/>
    <w:rsid w:val="00C91592"/>
    <w:rsid w:val="00C95626"/>
    <w:rsid w:val="00CD502E"/>
    <w:rsid w:val="00CE20DA"/>
    <w:rsid w:val="00CE7A83"/>
    <w:rsid w:val="00D02068"/>
    <w:rsid w:val="00D022B9"/>
    <w:rsid w:val="00D24094"/>
    <w:rsid w:val="00D25DAD"/>
    <w:rsid w:val="00D27275"/>
    <w:rsid w:val="00D63C07"/>
    <w:rsid w:val="00D83750"/>
    <w:rsid w:val="00D964DF"/>
    <w:rsid w:val="00DB1131"/>
    <w:rsid w:val="00DC33DE"/>
    <w:rsid w:val="00DD0714"/>
    <w:rsid w:val="00DE1C0A"/>
    <w:rsid w:val="00E036F4"/>
    <w:rsid w:val="00E3114A"/>
    <w:rsid w:val="00E439EB"/>
    <w:rsid w:val="00E45E9B"/>
    <w:rsid w:val="00E52D02"/>
    <w:rsid w:val="00E73385"/>
    <w:rsid w:val="00E81400"/>
    <w:rsid w:val="00E861FB"/>
    <w:rsid w:val="00EC699C"/>
    <w:rsid w:val="00EE2FC5"/>
    <w:rsid w:val="00EF03C9"/>
    <w:rsid w:val="00EF1FB8"/>
    <w:rsid w:val="00F12525"/>
    <w:rsid w:val="00F25D97"/>
    <w:rsid w:val="00F3081A"/>
    <w:rsid w:val="00F3375B"/>
    <w:rsid w:val="00F42135"/>
    <w:rsid w:val="00F46D37"/>
    <w:rsid w:val="00F51013"/>
    <w:rsid w:val="00F60646"/>
    <w:rsid w:val="00F61337"/>
    <w:rsid w:val="00F64269"/>
    <w:rsid w:val="00F80352"/>
    <w:rsid w:val="00F90D26"/>
    <w:rsid w:val="00F91C85"/>
    <w:rsid w:val="00F91DB4"/>
    <w:rsid w:val="00FB740B"/>
    <w:rsid w:val="00FD5F8C"/>
    <w:rsid w:val="00FD63A4"/>
    <w:rsid w:val="011A8726"/>
    <w:rsid w:val="023492B0"/>
    <w:rsid w:val="026CFD78"/>
    <w:rsid w:val="02D338A8"/>
    <w:rsid w:val="02FEAA80"/>
    <w:rsid w:val="031E5CE1"/>
    <w:rsid w:val="03792F24"/>
    <w:rsid w:val="0491417F"/>
    <w:rsid w:val="04C4B19E"/>
    <w:rsid w:val="04D7DD9C"/>
    <w:rsid w:val="05118F1B"/>
    <w:rsid w:val="055F1DD5"/>
    <w:rsid w:val="05D710D1"/>
    <w:rsid w:val="065EE5A0"/>
    <w:rsid w:val="066380A8"/>
    <w:rsid w:val="06F091D1"/>
    <w:rsid w:val="0721C389"/>
    <w:rsid w:val="07434915"/>
    <w:rsid w:val="0863DA95"/>
    <w:rsid w:val="092039EA"/>
    <w:rsid w:val="09261887"/>
    <w:rsid w:val="09D79CDA"/>
    <w:rsid w:val="09EAAEC8"/>
    <w:rsid w:val="09EEC592"/>
    <w:rsid w:val="09F0D7E0"/>
    <w:rsid w:val="0A41F1C1"/>
    <w:rsid w:val="0A7F30A9"/>
    <w:rsid w:val="0ABAE6CB"/>
    <w:rsid w:val="0B79385A"/>
    <w:rsid w:val="0B9D6914"/>
    <w:rsid w:val="0C237959"/>
    <w:rsid w:val="0C3E6B1A"/>
    <w:rsid w:val="0C93CE4B"/>
    <w:rsid w:val="0CBF2916"/>
    <w:rsid w:val="0D17C132"/>
    <w:rsid w:val="0DA09E0E"/>
    <w:rsid w:val="0E1BD8C6"/>
    <w:rsid w:val="0E227508"/>
    <w:rsid w:val="0E3B94D2"/>
    <w:rsid w:val="0F87D136"/>
    <w:rsid w:val="0FBB0E03"/>
    <w:rsid w:val="101A7A52"/>
    <w:rsid w:val="10ACC896"/>
    <w:rsid w:val="11416EDA"/>
    <w:rsid w:val="12A12325"/>
    <w:rsid w:val="12D51503"/>
    <w:rsid w:val="13C20FA9"/>
    <w:rsid w:val="14137677"/>
    <w:rsid w:val="142250B2"/>
    <w:rsid w:val="15014267"/>
    <w:rsid w:val="151186D4"/>
    <w:rsid w:val="1533A763"/>
    <w:rsid w:val="159CF55B"/>
    <w:rsid w:val="15BA335A"/>
    <w:rsid w:val="15CBC44D"/>
    <w:rsid w:val="16EEB401"/>
    <w:rsid w:val="175C0EFA"/>
    <w:rsid w:val="178C80E7"/>
    <w:rsid w:val="179E0B00"/>
    <w:rsid w:val="17EA383A"/>
    <w:rsid w:val="18426112"/>
    <w:rsid w:val="186B627F"/>
    <w:rsid w:val="192812AD"/>
    <w:rsid w:val="19304A17"/>
    <w:rsid w:val="19A47528"/>
    <w:rsid w:val="1A695A69"/>
    <w:rsid w:val="1A95CB9D"/>
    <w:rsid w:val="1ABCC4F8"/>
    <w:rsid w:val="1ADF15B0"/>
    <w:rsid w:val="1B1D362C"/>
    <w:rsid w:val="1B20E2EA"/>
    <w:rsid w:val="1C5C7995"/>
    <w:rsid w:val="1C8BEC27"/>
    <w:rsid w:val="1CAA6612"/>
    <w:rsid w:val="1CEF630E"/>
    <w:rsid w:val="1D259FCD"/>
    <w:rsid w:val="1D3C997A"/>
    <w:rsid w:val="1D501672"/>
    <w:rsid w:val="1D8E4169"/>
    <w:rsid w:val="1E15CA80"/>
    <w:rsid w:val="1E3676C8"/>
    <w:rsid w:val="1E43BF3D"/>
    <w:rsid w:val="1ED55022"/>
    <w:rsid w:val="1F01E775"/>
    <w:rsid w:val="1F285128"/>
    <w:rsid w:val="1F60803F"/>
    <w:rsid w:val="1FE3EF5E"/>
    <w:rsid w:val="1FE7BD97"/>
    <w:rsid w:val="207672D7"/>
    <w:rsid w:val="20BD333B"/>
    <w:rsid w:val="2133A9BF"/>
    <w:rsid w:val="2161F4C6"/>
    <w:rsid w:val="21DFFAF5"/>
    <w:rsid w:val="2251BBD7"/>
    <w:rsid w:val="227F2903"/>
    <w:rsid w:val="22E3773E"/>
    <w:rsid w:val="23538B20"/>
    <w:rsid w:val="235D6971"/>
    <w:rsid w:val="238F28F2"/>
    <w:rsid w:val="23E19E41"/>
    <w:rsid w:val="23E32A46"/>
    <w:rsid w:val="24DA78C1"/>
    <w:rsid w:val="24EF0D4B"/>
    <w:rsid w:val="24F72EC7"/>
    <w:rsid w:val="2515EB9A"/>
    <w:rsid w:val="2550B008"/>
    <w:rsid w:val="2591A051"/>
    <w:rsid w:val="25BAEFD4"/>
    <w:rsid w:val="25C1A404"/>
    <w:rsid w:val="260E43AA"/>
    <w:rsid w:val="26D8B080"/>
    <w:rsid w:val="26F979F7"/>
    <w:rsid w:val="276B90C1"/>
    <w:rsid w:val="27713AED"/>
    <w:rsid w:val="27E066DC"/>
    <w:rsid w:val="286C959E"/>
    <w:rsid w:val="29242ED7"/>
    <w:rsid w:val="297F0836"/>
    <w:rsid w:val="29A29E25"/>
    <w:rsid w:val="2A9B1F88"/>
    <w:rsid w:val="2AA3D19C"/>
    <w:rsid w:val="2AA64C80"/>
    <w:rsid w:val="2B6B392B"/>
    <w:rsid w:val="2B942850"/>
    <w:rsid w:val="2C3D22DA"/>
    <w:rsid w:val="2C81E712"/>
    <w:rsid w:val="2D5B4CF8"/>
    <w:rsid w:val="2D8658B5"/>
    <w:rsid w:val="2D97B38A"/>
    <w:rsid w:val="2DC0FB68"/>
    <w:rsid w:val="2E1E3332"/>
    <w:rsid w:val="2EB2255B"/>
    <w:rsid w:val="2F16A9F9"/>
    <w:rsid w:val="2F2D0AE6"/>
    <w:rsid w:val="2F4DE587"/>
    <w:rsid w:val="2F5C563A"/>
    <w:rsid w:val="2FA102F7"/>
    <w:rsid w:val="2FD7D082"/>
    <w:rsid w:val="30020A5B"/>
    <w:rsid w:val="301EA5E7"/>
    <w:rsid w:val="306F79D6"/>
    <w:rsid w:val="30846098"/>
    <w:rsid w:val="308D6A1D"/>
    <w:rsid w:val="3097ABCD"/>
    <w:rsid w:val="3148A313"/>
    <w:rsid w:val="318908F1"/>
    <w:rsid w:val="31F189EE"/>
    <w:rsid w:val="3266334F"/>
    <w:rsid w:val="32965EDC"/>
    <w:rsid w:val="32BB4649"/>
    <w:rsid w:val="32D5B6B7"/>
    <w:rsid w:val="32E168EA"/>
    <w:rsid w:val="3309FD42"/>
    <w:rsid w:val="3371CF64"/>
    <w:rsid w:val="338C01B7"/>
    <w:rsid w:val="339E08DF"/>
    <w:rsid w:val="33A1F4B9"/>
    <w:rsid w:val="33F2A08A"/>
    <w:rsid w:val="345E9F90"/>
    <w:rsid w:val="3468913D"/>
    <w:rsid w:val="3513E83E"/>
    <w:rsid w:val="35327CB7"/>
    <w:rsid w:val="35709179"/>
    <w:rsid w:val="35BF5B0A"/>
    <w:rsid w:val="368AB350"/>
    <w:rsid w:val="36AC3135"/>
    <w:rsid w:val="36C615EF"/>
    <w:rsid w:val="370725D2"/>
    <w:rsid w:val="370D36FB"/>
    <w:rsid w:val="3730097F"/>
    <w:rsid w:val="374B110D"/>
    <w:rsid w:val="37807902"/>
    <w:rsid w:val="37A0BE2A"/>
    <w:rsid w:val="37B33637"/>
    <w:rsid w:val="393836C8"/>
    <w:rsid w:val="3AFC762C"/>
    <w:rsid w:val="3B15000D"/>
    <w:rsid w:val="3BAAC232"/>
    <w:rsid w:val="3BB144E4"/>
    <w:rsid w:val="3C193413"/>
    <w:rsid w:val="3C2AE77D"/>
    <w:rsid w:val="3C497997"/>
    <w:rsid w:val="3C4BD3FC"/>
    <w:rsid w:val="3C7E02A2"/>
    <w:rsid w:val="3CFDE9C3"/>
    <w:rsid w:val="3D1A4172"/>
    <w:rsid w:val="3D29B1F1"/>
    <w:rsid w:val="3D78150C"/>
    <w:rsid w:val="3D88D26B"/>
    <w:rsid w:val="3DA95A03"/>
    <w:rsid w:val="3DB70C79"/>
    <w:rsid w:val="3DD92908"/>
    <w:rsid w:val="3DE92260"/>
    <w:rsid w:val="3DF95FD2"/>
    <w:rsid w:val="3E60097A"/>
    <w:rsid w:val="3EE9AD1E"/>
    <w:rsid w:val="3F03AE17"/>
    <w:rsid w:val="3F266FC6"/>
    <w:rsid w:val="3F2C75B1"/>
    <w:rsid w:val="4066B26C"/>
    <w:rsid w:val="40ECEA31"/>
    <w:rsid w:val="41D2554E"/>
    <w:rsid w:val="41F0FCB8"/>
    <w:rsid w:val="422603C2"/>
    <w:rsid w:val="4298CD15"/>
    <w:rsid w:val="436EA779"/>
    <w:rsid w:val="438CEA9F"/>
    <w:rsid w:val="43F37980"/>
    <w:rsid w:val="43FAE179"/>
    <w:rsid w:val="44459AE9"/>
    <w:rsid w:val="44F0B11A"/>
    <w:rsid w:val="44F3570D"/>
    <w:rsid w:val="461BBDCD"/>
    <w:rsid w:val="4621B1B6"/>
    <w:rsid w:val="46A8DCDC"/>
    <w:rsid w:val="46B9EF05"/>
    <w:rsid w:val="4794ABA7"/>
    <w:rsid w:val="47F91391"/>
    <w:rsid w:val="488D93E2"/>
    <w:rsid w:val="48FB3358"/>
    <w:rsid w:val="4977A2FA"/>
    <w:rsid w:val="498478A9"/>
    <w:rsid w:val="49A84BE6"/>
    <w:rsid w:val="4A41B971"/>
    <w:rsid w:val="4A4869B0"/>
    <w:rsid w:val="4AEA3889"/>
    <w:rsid w:val="4C28D2D8"/>
    <w:rsid w:val="4D2A4203"/>
    <w:rsid w:val="4D6AE0F3"/>
    <w:rsid w:val="4E0A8F13"/>
    <w:rsid w:val="4E0DB63E"/>
    <w:rsid w:val="4E11A73A"/>
    <w:rsid w:val="4E2FE772"/>
    <w:rsid w:val="4EC1CC15"/>
    <w:rsid w:val="4EDB9D67"/>
    <w:rsid w:val="4F315178"/>
    <w:rsid w:val="4F505EDF"/>
    <w:rsid w:val="4FA328D9"/>
    <w:rsid w:val="501E93D6"/>
    <w:rsid w:val="503678A0"/>
    <w:rsid w:val="50A8ABA4"/>
    <w:rsid w:val="510B2E75"/>
    <w:rsid w:val="519787DB"/>
    <w:rsid w:val="52FAD19A"/>
    <w:rsid w:val="532E9F73"/>
    <w:rsid w:val="5335BF1C"/>
    <w:rsid w:val="54C4258E"/>
    <w:rsid w:val="5586F4D6"/>
    <w:rsid w:val="56797F14"/>
    <w:rsid w:val="5806BA7E"/>
    <w:rsid w:val="5817074A"/>
    <w:rsid w:val="58662813"/>
    <w:rsid w:val="5874CC52"/>
    <w:rsid w:val="5943F60D"/>
    <w:rsid w:val="596FF866"/>
    <w:rsid w:val="59EC2963"/>
    <w:rsid w:val="5A2477A5"/>
    <w:rsid w:val="5A2E3C5F"/>
    <w:rsid w:val="5A60E702"/>
    <w:rsid w:val="5AEF027C"/>
    <w:rsid w:val="5B671096"/>
    <w:rsid w:val="5B70F927"/>
    <w:rsid w:val="5BC1F70C"/>
    <w:rsid w:val="5BE2C8DE"/>
    <w:rsid w:val="5CDA1876"/>
    <w:rsid w:val="5CFFFDEC"/>
    <w:rsid w:val="5D1102B6"/>
    <w:rsid w:val="5D7E473B"/>
    <w:rsid w:val="5E057BD7"/>
    <w:rsid w:val="5E400894"/>
    <w:rsid w:val="5E4F7E66"/>
    <w:rsid w:val="5E8CBAAA"/>
    <w:rsid w:val="5F78BA18"/>
    <w:rsid w:val="5F99E80A"/>
    <w:rsid w:val="5FA43B32"/>
    <w:rsid w:val="5FBBE710"/>
    <w:rsid w:val="5FE86FCC"/>
    <w:rsid w:val="60CCAAE0"/>
    <w:rsid w:val="60D9C545"/>
    <w:rsid w:val="60E7B3E1"/>
    <w:rsid w:val="612AB0BE"/>
    <w:rsid w:val="6169E758"/>
    <w:rsid w:val="617D6FB2"/>
    <w:rsid w:val="61815CF2"/>
    <w:rsid w:val="618F6918"/>
    <w:rsid w:val="61B985C2"/>
    <w:rsid w:val="620E8156"/>
    <w:rsid w:val="62D78C8C"/>
    <w:rsid w:val="62FB5A0E"/>
    <w:rsid w:val="631C1921"/>
    <w:rsid w:val="639B5E79"/>
    <w:rsid w:val="646759FC"/>
    <w:rsid w:val="6467F760"/>
    <w:rsid w:val="65056BCE"/>
    <w:rsid w:val="65B5F5A9"/>
    <w:rsid w:val="66C34546"/>
    <w:rsid w:val="66CDB200"/>
    <w:rsid w:val="67527E7B"/>
    <w:rsid w:val="67AE82E9"/>
    <w:rsid w:val="68846C32"/>
    <w:rsid w:val="694B7A02"/>
    <w:rsid w:val="69512CCA"/>
    <w:rsid w:val="6987CBC9"/>
    <w:rsid w:val="698CDCFB"/>
    <w:rsid w:val="69D1DCF7"/>
    <w:rsid w:val="69F50910"/>
    <w:rsid w:val="6A0B81C1"/>
    <w:rsid w:val="6A19F68D"/>
    <w:rsid w:val="6A6EFC2A"/>
    <w:rsid w:val="6A85134E"/>
    <w:rsid w:val="6A88E56A"/>
    <w:rsid w:val="6AC270A5"/>
    <w:rsid w:val="6ADBF8AD"/>
    <w:rsid w:val="6B5BF245"/>
    <w:rsid w:val="6B7C1D96"/>
    <w:rsid w:val="6C5D8490"/>
    <w:rsid w:val="6CACA0B9"/>
    <w:rsid w:val="6CC229A9"/>
    <w:rsid w:val="6CD38268"/>
    <w:rsid w:val="6CD68CBA"/>
    <w:rsid w:val="6DD76255"/>
    <w:rsid w:val="6E54402C"/>
    <w:rsid w:val="6E99FBB5"/>
    <w:rsid w:val="6E9F1484"/>
    <w:rsid w:val="6ED0F964"/>
    <w:rsid w:val="6EF7773B"/>
    <w:rsid w:val="6F6B3DCB"/>
    <w:rsid w:val="6F71544B"/>
    <w:rsid w:val="6F883EF6"/>
    <w:rsid w:val="7013E281"/>
    <w:rsid w:val="701E9AB5"/>
    <w:rsid w:val="7133187A"/>
    <w:rsid w:val="71A422E2"/>
    <w:rsid w:val="71C68DB0"/>
    <w:rsid w:val="720623A5"/>
    <w:rsid w:val="72818E53"/>
    <w:rsid w:val="73F7B6B3"/>
    <w:rsid w:val="74068FCA"/>
    <w:rsid w:val="743AB906"/>
    <w:rsid w:val="7480D235"/>
    <w:rsid w:val="74C3C648"/>
    <w:rsid w:val="74D62B30"/>
    <w:rsid w:val="7508143C"/>
    <w:rsid w:val="7567E521"/>
    <w:rsid w:val="764D523A"/>
    <w:rsid w:val="768BA2EA"/>
    <w:rsid w:val="76B18FC2"/>
    <w:rsid w:val="76E8502C"/>
    <w:rsid w:val="7766F31D"/>
    <w:rsid w:val="779CEA83"/>
    <w:rsid w:val="77CC184E"/>
    <w:rsid w:val="78B6B0A6"/>
    <w:rsid w:val="78CF7A4D"/>
    <w:rsid w:val="79881BFB"/>
    <w:rsid w:val="79985EBE"/>
    <w:rsid w:val="79BF58D6"/>
    <w:rsid w:val="7A06B58A"/>
    <w:rsid w:val="7AB004F9"/>
    <w:rsid w:val="7ADAF40B"/>
    <w:rsid w:val="7AEB65A0"/>
    <w:rsid w:val="7B00B7BB"/>
    <w:rsid w:val="7B093D6C"/>
    <w:rsid w:val="7B414667"/>
    <w:rsid w:val="7B80D238"/>
    <w:rsid w:val="7C44BD15"/>
    <w:rsid w:val="7CC7FB59"/>
    <w:rsid w:val="7CE3CB0E"/>
    <w:rsid w:val="7D1352C4"/>
    <w:rsid w:val="7D20BC24"/>
    <w:rsid w:val="7D6265CF"/>
    <w:rsid w:val="7F292C7A"/>
    <w:rsid w:val="7F324651"/>
    <w:rsid w:val="7FF25F0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8F01F"/>
  <w15:chartTrackingRefBased/>
  <w15:docId w15:val="{734BC50B-DE03-4732-96D7-0545502E0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A4516"/>
    <w:pPr>
      <w:spacing w:after="280"/>
    </w:pPr>
    <w:rPr>
      <w:rFonts w:ascii="Segoe UI" w:hAnsi="Segoe UI" w:eastAsia="Segoe UI" w:cs="Segoe UI"/>
      <w:color w:val="000000" w:themeColor="text1"/>
      <w:sz w:val="22"/>
      <w:szCs w:val="22"/>
    </w:rPr>
  </w:style>
  <w:style w:type="paragraph" w:styleId="Heading1">
    <w:name w:val="heading 1"/>
    <w:basedOn w:val="Normal"/>
    <w:next w:val="Normal"/>
    <w:link w:val="Heading1Char"/>
    <w:uiPriority w:val="9"/>
    <w:qFormat/>
    <w:rsid w:val="00F61337"/>
    <w:pPr>
      <w:keepNext/>
      <w:keepLines/>
      <w:spacing w:before="360" w:after="80"/>
      <w:outlineLvl w:val="0"/>
    </w:pPr>
    <w:rPr>
      <w:rFonts w:asciiTheme="majorHAnsi" w:hAnsiTheme="majorHAnsi"/>
      <w:b/>
      <w:bCs/>
      <w:color w:val="017A9C" w:themeColor="accent1"/>
      <w:sz w:val="36"/>
      <w:szCs w:val="36"/>
      <w:lang w:val="en-US"/>
    </w:rPr>
  </w:style>
  <w:style w:type="paragraph" w:styleId="Heading2">
    <w:name w:val="heading 2"/>
    <w:basedOn w:val="Normal"/>
    <w:next w:val="Normal"/>
    <w:link w:val="Heading2Char"/>
    <w:uiPriority w:val="9"/>
    <w:unhideWhenUsed/>
    <w:qFormat/>
    <w:rsid w:val="00012FC3"/>
    <w:pPr>
      <w:keepNext/>
      <w:keepLines/>
      <w:spacing w:before="800" w:after="100" w:line="278" w:lineRule="auto"/>
      <w:outlineLvl w:val="1"/>
    </w:pPr>
    <w:rPr>
      <w:b/>
      <w:bCs/>
      <w:sz w:val="28"/>
      <w:szCs w:val="28"/>
    </w:rPr>
  </w:style>
  <w:style w:type="paragraph" w:styleId="Heading3">
    <w:name w:val="heading 3"/>
    <w:basedOn w:val="Normal"/>
    <w:next w:val="Normal"/>
    <w:link w:val="Heading3Char"/>
    <w:uiPriority w:val="9"/>
    <w:unhideWhenUsed/>
    <w:qFormat/>
    <w:rsid w:val="698CDCFB"/>
    <w:pPr>
      <w:keepNext/>
      <w:keepLines/>
      <w:spacing w:before="160" w:after="80"/>
      <w:outlineLvl w:val="2"/>
    </w:pPr>
    <w:rPr>
      <w:rFonts w:eastAsiaTheme="majorEastAsia" w:cstheme="majorBidi"/>
      <w:b/>
      <w:bCs/>
      <w:color w:val="005B74" w:themeColor="accent1" w:themeShade="BF"/>
      <w:sz w:val="28"/>
      <w:szCs w:val="28"/>
      <w:lang w:val="en-US"/>
    </w:rPr>
  </w:style>
  <w:style w:type="paragraph" w:styleId="Heading4">
    <w:name w:val="heading 4"/>
    <w:basedOn w:val="Heading1"/>
    <w:next w:val="Normal"/>
    <w:uiPriority w:val="9"/>
    <w:unhideWhenUsed/>
    <w:qFormat/>
    <w:rsid w:val="005248D4"/>
    <w:pPr>
      <w:spacing w:before="280" w:after="60" w:line="240" w:lineRule="auto"/>
      <w:outlineLvl w:val="3"/>
    </w:pPr>
    <w:rPr>
      <w:rFonts w:ascii="Segoe UI Semibold" w:hAnsi="Segoe UI Semibold" w:eastAsia="Calibri" w:cs="Segoe UI Semibold"/>
      <w:b w:val="0"/>
      <w:bCs w:val="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Pr>
      <w:color w:val="F26C38" w:themeColor="hyperlink"/>
      <w:u w:val="single"/>
    </w:rPr>
  </w:style>
  <w:style w:type="paragraph" w:styleId="ListParagraph">
    <w:name w:val="List Paragraph"/>
    <w:basedOn w:val="Normal"/>
    <w:qFormat/>
    <w:rsid w:val="698CDCFB"/>
    <w:pPr>
      <w:ind w:left="720"/>
      <w:contextualSpacing/>
    </w:p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Title">
    <w:name w:val="Title"/>
    <w:basedOn w:val="Normal"/>
    <w:next w:val="Normal"/>
    <w:uiPriority w:val="10"/>
    <w:qFormat/>
    <w:rsid w:val="00F61337"/>
    <w:pPr>
      <w:spacing w:after="80" w:line="240" w:lineRule="auto"/>
      <w:contextualSpacing/>
    </w:pPr>
    <w:rPr>
      <w:rFonts w:ascii="Segoe UI Black" w:hAnsi="Segoe UI Black" w:eastAsia="Segoe UI Black" w:cs="Segoe UI Black"/>
      <w:sz w:val="56"/>
      <w:szCs w:val="56"/>
    </w:rPr>
  </w:style>
  <w:style w:type="character" w:styleId="Heading1Char" w:customStyle="1">
    <w:name w:val="Heading 1 Char"/>
    <w:basedOn w:val="DefaultParagraphFont"/>
    <w:link w:val="Heading1"/>
    <w:uiPriority w:val="9"/>
    <w:rsid w:val="00F61337"/>
    <w:rPr>
      <w:rFonts w:eastAsia="Segoe UI" w:cs="Segoe UI" w:asciiTheme="majorHAnsi" w:hAnsiTheme="majorHAnsi"/>
      <w:b/>
      <w:bCs/>
      <w:color w:val="017A9C" w:themeColor="accent1"/>
      <w:sz w:val="36"/>
      <w:szCs w:val="36"/>
      <w:lang w:val="en-US"/>
    </w:rPr>
  </w:style>
  <w:style w:type="character" w:styleId="Heading2Char" w:customStyle="1">
    <w:name w:val="Heading 2 Char"/>
    <w:basedOn w:val="DefaultParagraphFont"/>
    <w:link w:val="Heading2"/>
    <w:uiPriority w:val="9"/>
    <w:rsid w:val="00012FC3"/>
    <w:rPr>
      <w:rFonts w:ascii="Segoe UI" w:hAnsi="Segoe UI" w:eastAsia="Segoe UI" w:cs="Segoe UI"/>
      <w:b/>
      <w:bCs/>
      <w:color w:val="000000" w:themeColor="text1"/>
      <w:sz w:val="28"/>
      <w:szCs w:val="28"/>
    </w:rPr>
  </w:style>
  <w:style w:type="character" w:styleId="Heading3Char" w:customStyle="1">
    <w:name w:val="Heading 3 Char"/>
    <w:basedOn w:val="DefaultParagraphFont"/>
    <w:link w:val="Heading3"/>
    <w:uiPriority w:val="9"/>
    <w:rsid w:val="00755B7D"/>
    <w:rPr>
      <w:rFonts w:ascii="Segoe UI" w:hAnsi="Segoe UI" w:eastAsiaTheme="majorEastAsia" w:cstheme="majorBidi"/>
      <w:b/>
      <w:bCs/>
      <w:color w:val="005B74" w:themeColor="accent1" w:themeShade="BF"/>
      <w:sz w:val="28"/>
      <w:szCs w:val="28"/>
      <w:lang w:val="en-US"/>
    </w:rPr>
  </w:style>
  <w:style w:type="character" w:styleId="UnresolvedMention">
    <w:name w:val="Unresolved Mention"/>
    <w:basedOn w:val="DefaultParagraphFont"/>
    <w:uiPriority w:val="99"/>
    <w:semiHidden/>
    <w:unhideWhenUsed/>
    <w:rsid w:val="009201CB"/>
    <w:rPr>
      <w:color w:val="605E5C"/>
      <w:shd w:val="clear" w:color="auto" w:fill="E1DFDD"/>
    </w:rPr>
  </w:style>
  <w:style w:type="paragraph" w:styleId="NormalWeb">
    <w:name w:val="Normal (Web)"/>
    <w:basedOn w:val="Normal"/>
    <w:uiPriority w:val="99"/>
    <w:semiHidden/>
    <w:unhideWhenUsed/>
    <w:rsid w:val="002144FE"/>
    <w:rPr>
      <w:rFonts w:ascii="Times New Roman" w:hAnsi="Times New Roman" w:cs="Times New Roman"/>
      <w:sz w:val="24"/>
      <w:szCs w:val="24"/>
    </w:rPr>
  </w:style>
  <w:style w:type="character" w:styleId="Strong">
    <w:name w:val="Strong"/>
    <w:basedOn w:val="DefaultParagraphFont"/>
    <w:uiPriority w:val="22"/>
    <w:qFormat/>
    <w:rsid w:val="00157F12"/>
    <w:rPr>
      <w:b/>
      <w:bCs/>
    </w:rPr>
  </w:style>
  <w:style w:type="character" w:styleId="CommentReference">
    <w:name w:val="annotation reference"/>
    <w:basedOn w:val="DefaultParagraphFont"/>
    <w:uiPriority w:val="99"/>
    <w:semiHidden/>
    <w:unhideWhenUsed/>
    <w:rsid w:val="002A0058"/>
    <w:rPr>
      <w:sz w:val="16"/>
      <w:szCs w:val="16"/>
    </w:rPr>
  </w:style>
  <w:style w:type="paragraph" w:styleId="CommentText">
    <w:name w:val="annotation text"/>
    <w:basedOn w:val="Normal"/>
    <w:link w:val="CommentTextChar"/>
    <w:uiPriority w:val="99"/>
    <w:unhideWhenUsed/>
    <w:rsid w:val="002A0058"/>
    <w:pPr>
      <w:spacing w:after="160" w:line="240" w:lineRule="auto"/>
    </w:pPr>
    <w:rPr>
      <w:rFonts w:asciiTheme="minorHAnsi" w:hAnsiTheme="minorHAnsi" w:eastAsiaTheme="minorHAnsi" w:cstheme="minorBidi"/>
      <w:color w:val="auto"/>
      <w:kern w:val="2"/>
      <w:sz w:val="20"/>
      <w:szCs w:val="20"/>
      <w:lang w:val="en-US" w:eastAsia="en-US"/>
      <w14:ligatures w14:val="standardContextual"/>
    </w:rPr>
  </w:style>
  <w:style w:type="character" w:styleId="CommentTextChar" w:customStyle="1">
    <w:name w:val="Comment Text Char"/>
    <w:basedOn w:val="DefaultParagraphFont"/>
    <w:link w:val="CommentText"/>
    <w:uiPriority w:val="99"/>
    <w:rsid w:val="002A0058"/>
    <w:rPr>
      <w:rFonts w:eastAsiaTheme="minorHAnsi"/>
      <w:kern w:val="2"/>
      <w:sz w:val="20"/>
      <w:szCs w:val="20"/>
      <w:lang w:val="en-US" w:eastAsia="en-US"/>
      <w14:ligatures w14:val="standardContextual"/>
    </w:rPr>
  </w:style>
  <w:style w:type="paragraph" w:styleId="Header">
    <w:name w:val="header"/>
    <w:basedOn w:val="Normal"/>
    <w:link w:val="HeaderChar"/>
    <w:uiPriority w:val="99"/>
    <w:unhideWhenUsed/>
    <w:rsid w:val="00EC699C"/>
    <w:pPr>
      <w:tabs>
        <w:tab w:val="center" w:pos="4513"/>
        <w:tab w:val="right" w:pos="9026"/>
      </w:tabs>
      <w:spacing w:after="0" w:line="240" w:lineRule="auto"/>
    </w:pPr>
  </w:style>
  <w:style w:type="character" w:styleId="HeaderChar" w:customStyle="1">
    <w:name w:val="Header Char"/>
    <w:basedOn w:val="DefaultParagraphFont"/>
    <w:link w:val="Header"/>
    <w:uiPriority w:val="99"/>
    <w:rsid w:val="00EC699C"/>
    <w:rPr>
      <w:rFonts w:ascii="Segoe UI" w:hAnsi="Segoe UI" w:eastAsia="Segoe UI" w:cs="Segoe UI"/>
      <w:color w:val="000000" w:themeColor="text1"/>
      <w:sz w:val="22"/>
      <w:szCs w:val="22"/>
    </w:rPr>
  </w:style>
  <w:style w:type="paragraph" w:styleId="Footer">
    <w:name w:val="footer"/>
    <w:basedOn w:val="Normal"/>
    <w:link w:val="FooterChar"/>
    <w:uiPriority w:val="99"/>
    <w:unhideWhenUsed/>
    <w:rsid w:val="00EC699C"/>
    <w:pPr>
      <w:tabs>
        <w:tab w:val="center" w:pos="4513"/>
        <w:tab w:val="right" w:pos="9026"/>
      </w:tabs>
      <w:spacing w:after="0" w:line="240" w:lineRule="auto"/>
    </w:pPr>
  </w:style>
  <w:style w:type="character" w:styleId="FooterChar" w:customStyle="1">
    <w:name w:val="Footer Char"/>
    <w:basedOn w:val="DefaultParagraphFont"/>
    <w:link w:val="Footer"/>
    <w:uiPriority w:val="99"/>
    <w:rsid w:val="00EC699C"/>
    <w:rPr>
      <w:rFonts w:ascii="Segoe UI" w:hAnsi="Segoe UI" w:eastAsia="Segoe UI" w:cs="Segoe UI"/>
      <w:color w:val="000000" w:themeColor="text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microsoft.com/office/2016/09/relationships/commentsIds" Target="commentsIds.xml" Id="rId12"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microsoft.com/office/2011/relationships/commentsExtended" Target="commentsExtended.xml" Id="rId11" /><Relationship Type="http://schemas.openxmlformats.org/officeDocument/2006/relationships/styles" Target="styles.xml" Id="rId5" /><Relationship Type="http://schemas.openxmlformats.org/officeDocument/2006/relationships/footer" Target="footer1.xml" Id="rId15"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1.xml" Id="rId14" /></Relationships>
</file>

<file path=word/_rels/footer1.xml.rels><?xml version="1.0" encoding="UTF-8" standalone="yes"?>
<Relationships xmlns="http://schemas.openxmlformats.org/package/2006/relationships"><Relationship Id="rId2" Type="http://schemas.openxmlformats.org/officeDocument/2006/relationships/hyperlink" Target="https://www.nethope.org"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NH 2">
  <a:themeElements>
    <a:clrScheme name="NH 2">
      <a:dk1>
        <a:srgbClr val="000000"/>
      </a:dk1>
      <a:lt1>
        <a:srgbClr val="FFFFFF"/>
      </a:lt1>
      <a:dk2>
        <a:srgbClr val="77736E"/>
      </a:dk2>
      <a:lt2>
        <a:srgbClr val="E7E6E6"/>
      </a:lt2>
      <a:accent1>
        <a:srgbClr val="017A9C"/>
      </a:accent1>
      <a:accent2>
        <a:srgbClr val="F26C38"/>
      </a:accent2>
      <a:accent3>
        <a:srgbClr val="A99F9A"/>
      </a:accent3>
      <a:accent4>
        <a:srgbClr val="E2CB31"/>
      </a:accent4>
      <a:accent5>
        <a:srgbClr val="C3D9E4"/>
      </a:accent5>
      <a:accent6>
        <a:srgbClr val="8AA047"/>
      </a:accent6>
      <a:hlink>
        <a:srgbClr val="F26C38"/>
      </a:hlink>
      <a:folHlink>
        <a:srgbClr val="CC3A31"/>
      </a:folHlink>
    </a:clrScheme>
    <a:fontScheme name="NH New Digital Divides">
      <a:majorFont>
        <a:latin typeface="Segoe UI Black"/>
        <a:ea typeface=""/>
        <a:cs typeface=""/>
      </a:majorFont>
      <a:minorFont>
        <a:latin typeface="Segoe UI Semi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NH 2" id="{C7AE85B0-DD69-854B-A8D6-7DAD1A8D2B96}" vid="{1605E1BF-0E69-A248-92FE-F8DF4FC971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5e9d986-d4fc-4fca-9364-b6960ca5321a">
      <Terms xmlns="http://schemas.microsoft.com/office/infopath/2007/PartnerControls"/>
    </lcf76f155ced4ddcb4097134ff3c332f>
    <TaxCatchAll xmlns="e2b44e43-6682-41bc-bd23-70aa5e55eab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2A5EF3A27C88E44BBCD73FCFE259B35" ma:contentTypeVersion="14" ma:contentTypeDescription="Create a new document." ma:contentTypeScope="" ma:versionID="2d42a81c57535bdb85b474462b276122">
  <xsd:schema xmlns:xsd="http://www.w3.org/2001/XMLSchema" xmlns:xs="http://www.w3.org/2001/XMLSchema" xmlns:p="http://schemas.microsoft.com/office/2006/metadata/properties" xmlns:ns1="http://schemas.microsoft.com/sharepoint/v3" xmlns:ns2="55e9d986-d4fc-4fca-9364-b6960ca5321a" xmlns:ns3="e2b44e43-6682-41bc-bd23-70aa5e55eab6" targetNamespace="http://schemas.microsoft.com/office/2006/metadata/properties" ma:root="true" ma:fieldsID="278545416f94721b2e0a2ff82184c2ac" ns1:_="" ns2:_="" ns3:_="">
    <xsd:import namespace="http://schemas.microsoft.com/sharepoint/v3"/>
    <xsd:import namespace="55e9d986-d4fc-4fca-9364-b6960ca5321a"/>
    <xsd:import namespace="e2b44e43-6682-41bc-bd23-70aa5e55eab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1:_ip_UnifiedCompliancePolicyProperties" minOccurs="0"/>
                <xsd:element ref="ns1:_ip_UnifiedCompliancePolicyUIAc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e9d986-d4fc-4fca-9364-b6960ca532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2b44e43-6682-41bc-bd23-70aa5e55eab6"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6e8fb10-ecbc-4842-b53f-29eb3135d92f}" ma:internalName="TaxCatchAll" ma:showField="CatchAllData" ma:web="e2b44e43-6682-41bc-bd23-70aa5e55ea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EA8526-4795-4EAF-8021-78BF0C1A1BA5}">
  <ds:schemaRefs>
    <ds:schemaRef ds:uri="http://schemas.microsoft.com/office/2006/documentManagement/types"/>
    <ds:schemaRef ds:uri="0460dee8-75a2-4796-a447-287214f9f87e"/>
    <ds:schemaRef ds:uri="http://schemas.microsoft.com/office/2006/metadata/properties"/>
    <ds:schemaRef ds:uri="http://purl.org/dc/elements/1.1/"/>
    <ds:schemaRef ds:uri="68d62c70-aab5-4059-9f0f-7afa818d09c6"/>
    <ds:schemaRef ds:uri="http://schemas.microsoft.com/office/infopath/2007/PartnerControls"/>
    <ds:schemaRef ds:uri="http://schemas.openxmlformats.org/package/2006/metadata/core-properties"/>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F629ED27-CD8C-4779-B035-FBEDFC496AFF}">
  <ds:schemaRefs>
    <ds:schemaRef ds:uri="http://schemas.microsoft.com/sharepoint/v3/contenttype/forms"/>
  </ds:schemaRefs>
</ds:datastoreItem>
</file>

<file path=customXml/itemProps3.xml><?xml version="1.0" encoding="utf-8"?>
<ds:datastoreItem xmlns:ds="http://schemas.openxmlformats.org/officeDocument/2006/customXml" ds:itemID="{2401FE09-3223-45A1-8AE1-50990E02799D}"/>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Ola Zeineddine</dc:creator>
  <cp:keywords/>
  <dc:description/>
  <cp:lastModifiedBy>Ola Zeineddine</cp:lastModifiedBy>
  <cp:revision>59</cp:revision>
  <dcterms:created xsi:type="dcterms:W3CDTF">2025-12-18T16:32:00Z</dcterms:created>
  <dcterms:modified xsi:type="dcterms:W3CDTF">2026-01-16T17:01:40Z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0x01010002A5EF3A27C88E44BBCD73FCFE259B35</vt:lpwstr>
  </property>
  <property fmtid="{D5CDD505-2E9C-101B-9397-08002B2CF9AE}" pid="3" name="MediaServiceImageTags">
    <vt:lpwstr/>
  </property>
  <property fmtid="{D5CDD505-2E9C-101B-9397-08002B2CF9AE}" pid="4" name="Order">
    <vt:r8>183900</vt:r8>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_activity">
    <vt:lpwstr>{"FileActivityType":"9","FileActivityTimeStamp":"2026-01-07T16:49:36.957Z","FileActivityUsersOnPage":[{"DisplayName":"Ola Zeineddine","Id":"ozeineddine@kashida-learning.com"}],"FileActivityNavigationId":null}</vt:lpwstr>
  </property>
  <property fmtid="{D5CDD505-2E9C-101B-9397-08002B2CF9AE}" pid="10" name="_ExtendedDescription">
    <vt:lpwstr/>
  </property>
  <property fmtid="{D5CDD505-2E9C-101B-9397-08002B2CF9AE}" pid="12" name="docLang">
    <vt:lpwstr>en</vt:lpwstr>
  </property>
</Properties>
</file>